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69" w:type="dxa"/>
        <w:tblInd w:w="2" w:type="dxa"/>
        <w:tblLook w:val="01E0" w:firstRow="1" w:lastRow="1" w:firstColumn="1" w:lastColumn="1" w:noHBand="0" w:noVBand="0"/>
      </w:tblPr>
      <w:tblGrid>
        <w:gridCol w:w="4359"/>
        <w:gridCol w:w="4810"/>
      </w:tblGrid>
      <w:tr w:rsidR="007F01DA" w:rsidTr="00ED238A">
        <w:trPr>
          <w:trHeight w:val="1437"/>
        </w:trPr>
        <w:tc>
          <w:tcPr>
            <w:tcW w:w="4359" w:type="dxa"/>
          </w:tcPr>
          <w:p w:rsidR="007F01DA" w:rsidRPr="0008011A" w:rsidRDefault="007F01DA" w:rsidP="0008011A">
            <w:pPr>
              <w:jc w:val="center"/>
              <w:rPr>
                <w:spacing w:val="-20"/>
                <w:lang w:val="nl-NL"/>
              </w:rPr>
            </w:pPr>
            <w:r w:rsidRPr="0008011A">
              <w:rPr>
                <w:spacing w:val="-20"/>
                <w:lang w:val="nl-NL"/>
              </w:rPr>
              <w:t>ỦY BAN NHÂN DÂN HUYỆN CỦ CHI</w:t>
            </w:r>
          </w:p>
          <w:p w:rsidR="007F01DA" w:rsidRDefault="007F01DA" w:rsidP="0008011A">
            <w:pPr>
              <w:jc w:val="center"/>
              <w:rPr>
                <w:b/>
                <w:spacing w:val="-14"/>
                <w:lang w:val="nl-NL"/>
              </w:rPr>
            </w:pPr>
            <w:r>
              <w:rPr>
                <w:b/>
                <w:spacing w:val="-14"/>
                <w:lang w:val="nl-NL"/>
              </w:rPr>
              <w:t>PHÒNG GIÁO DỤC VÀ ĐÀO TẠO</w:t>
            </w:r>
          </w:p>
          <w:p w:rsidR="007F01DA" w:rsidRDefault="009A372F" w:rsidP="0008011A">
            <w:pPr>
              <w:jc w:val="center"/>
              <w:rPr>
                <w:b/>
                <w:spacing w:val="-14"/>
                <w:lang w:val="nl-NL"/>
              </w:rPr>
            </w:pPr>
            <w:r>
              <w:rPr>
                <w:noProof/>
              </w:rPr>
              <mc:AlternateContent>
                <mc:Choice Requires="wps">
                  <w:drawing>
                    <wp:anchor distT="0" distB="0" distL="114300" distR="114300" simplePos="0" relativeHeight="251658240" behindDoc="0" locked="0" layoutInCell="1" allowOverlap="1">
                      <wp:simplePos x="0" y="0"/>
                      <wp:positionH relativeFrom="column">
                        <wp:posOffset>652780</wp:posOffset>
                      </wp:positionH>
                      <wp:positionV relativeFrom="paragraph">
                        <wp:posOffset>10795</wp:posOffset>
                      </wp:positionV>
                      <wp:extent cx="990600" cy="0"/>
                      <wp:effectExtent l="5080" t="10795" r="13970"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pt,.85pt" to="129.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p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"/>
                  </w:pict>
                </mc:Fallback>
              </mc:AlternateContent>
            </w:r>
          </w:p>
          <w:p w:rsidR="007F01DA" w:rsidRPr="00E06A4D" w:rsidRDefault="00E06A4D" w:rsidP="005E1EBE">
            <w:pPr>
              <w:pStyle w:val="Heading5"/>
              <w:spacing w:before="0" w:after="0"/>
              <w:jc w:val="center"/>
              <w:rPr>
                <w:b w:val="0"/>
                <w:i w:val="0"/>
              </w:rPr>
            </w:pPr>
            <w:r>
              <w:rPr>
                <w:b w:val="0"/>
                <w:i w:val="0"/>
              </w:rPr>
              <w:t xml:space="preserve">Số: </w:t>
            </w:r>
            <w:r w:rsidR="005E1EBE">
              <w:rPr>
                <w:b w:val="0"/>
                <w:i w:val="0"/>
              </w:rPr>
              <w:t>475</w:t>
            </w:r>
            <w:r w:rsidR="007F01DA" w:rsidRPr="0008011A">
              <w:rPr>
                <w:b w:val="0"/>
                <w:i w:val="0"/>
              </w:rPr>
              <w:t>/GDĐT</w:t>
            </w:r>
            <w:r w:rsidR="004B54F2">
              <w:rPr>
                <w:b w:val="0"/>
                <w:i w:val="0"/>
              </w:rPr>
              <w:t>-TĐ</w:t>
            </w:r>
          </w:p>
        </w:tc>
        <w:tc>
          <w:tcPr>
            <w:tcW w:w="4810" w:type="dxa"/>
          </w:tcPr>
          <w:p w:rsidR="007F01DA" w:rsidRPr="005A2550" w:rsidRDefault="007F01DA" w:rsidP="0008011A">
            <w:pPr>
              <w:pStyle w:val="Heading9"/>
              <w:spacing w:before="0" w:after="0"/>
              <w:jc w:val="center"/>
              <w:rPr>
                <w:rFonts w:ascii="Times New Roman Bold" w:hAnsi="Times New Roman Bold" w:cs="Times New Roman Bold"/>
                <w:b/>
                <w:bCs/>
                <w:spacing w:val="-26"/>
                <w:sz w:val="26"/>
                <w:szCs w:val="26"/>
                <w:lang w:val="nl-NL"/>
              </w:rPr>
            </w:pPr>
            <w:r w:rsidRPr="005A2550">
              <w:rPr>
                <w:rFonts w:ascii="Times New Roman Bold" w:hAnsi="Times New Roman Bold" w:cs="Times New Roman Bold"/>
                <w:b/>
                <w:bCs/>
                <w:spacing w:val="-26"/>
                <w:sz w:val="26"/>
                <w:szCs w:val="26"/>
                <w:lang w:val="nl-NL"/>
              </w:rPr>
              <w:t>CỘNG HÒA XÃ HỘI CHỦ NGHĨA VIỆT NAM</w:t>
            </w:r>
          </w:p>
          <w:p w:rsidR="007F01DA" w:rsidRDefault="007F01DA" w:rsidP="0008011A">
            <w:pPr>
              <w:tabs>
                <w:tab w:val="left" w:pos="851"/>
                <w:tab w:val="left" w:pos="1260"/>
              </w:tabs>
              <w:jc w:val="center"/>
              <w:rPr>
                <w:b/>
                <w:bCs/>
                <w:sz w:val="28"/>
                <w:szCs w:val="28"/>
              </w:rPr>
            </w:pPr>
            <w:r>
              <w:rPr>
                <w:b/>
                <w:bCs/>
                <w:sz w:val="28"/>
                <w:szCs w:val="28"/>
                <w:lang w:val="nl-NL"/>
              </w:rPr>
              <w:t>Độc lập - Tự do - Hạnh phúc</w:t>
            </w:r>
          </w:p>
          <w:p w:rsidR="007F01DA" w:rsidRDefault="009A372F" w:rsidP="0008011A">
            <w:pPr>
              <w:tabs>
                <w:tab w:val="left" w:pos="851"/>
                <w:tab w:val="left" w:pos="1260"/>
              </w:tabs>
              <w:jc w:val="center"/>
              <w:rPr>
                <w:b/>
                <w:bCs/>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382270</wp:posOffset>
                      </wp:positionH>
                      <wp:positionV relativeFrom="paragraph">
                        <wp:posOffset>5715</wp:posOffset>
                      </wp:positionV>
                      <wp:extent cx="2146300" cy="0"/>
                      <wp:effectExtent l="10795" t="5715" r="5080"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45pt" to="199.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eBl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"/>
                  </w:pict>
                </mc:Fallback>
              </mc:AlternateContent>
            </w:r>
          </w:p>
          <w:p w:rsidR="007F01DA" w:rsidRPr="0008011A" w:rsidRDefault="005E1EBE" w:rsidP="004B54F2">
            <w:pPr>
              <w:tabs>
                <w:tab w:val="left" w:pos="851"/>
                <w:tab w:val="left" w:pos="1260"/>
              </w:tabs>
              <w:jc w:val="center"/>
              <w:rPr>
                <w:bCs/>
                <w:i/>
              </w:rPr>
            </w:pPr>
            <w:r>
              <w:rPr>
                <w:bCs/>
                <w:i/>
              </w:rPr>
              <w:t>Củ Chi, ngày 23</w:t>
            </w:r>
            <w:r w:rsidR="00160BB4">
              <w:rPr>
                <w:bCs/>
                <w:i/>
              </w:rPr>
              <w:t xml:space="preserve"> </w:t>
            </w:r>
            <w:r w:rsidR="002F2BFD">
              <w:rPr>
                <w:bCs/>
                <w:i/>
              </w:rPr>
              <w:t xml:space="preserve">tháng </w:t>
            </w:r>
            <w:r w:rsidR="004B54F2">
              <w:rPr>
                <w:bCs/>
                <w:i/>
              </w:rPr>
              <w:t>4</w:t>
            </w:r>
            <w:r w:rsidR="002F2BFD">
              <w:rPr>
                <w:bCs/>
                <w:i/>
              </w:rPr>
              <w:t xml:space="preserve"> </w:t>
            </w:r>
            <w:r w:rsidR="007F01DA" w:rsidRPr="0008011A">
              <w:rPr>
                <w:bCs/>
                <w:i/>
              </w:rPr>
              <w:t xml:space="preserve"> năm 2020</w:t>
            </w:r>
          </w:p>
        </w:tc>
      </w:tr>
    </w:tbl>
    <w:p w:rsidR="00756609" w:rsidRDefault="00756609" w:rsidP="00756609">
      <w:pPr>
        <w:pStyle w:val="Vnbnnidung60"/>
        <w:shd w:val="clear" w:color="auto" w:fill="auto"/>
        <w:jc w:val="left"/>
        <w:rPr>
          <w:sz w:val="28"/>
          <w:szCs w:val="28"/>
        </w:rPr>
      </w:pPr>
    </w:p>
    <w:p w:rsidR="00756609" w:rsidRPr="00E13BC5" w:rsidRDefault="00756609" w:rsidP="00756609">
      <w:pPr>
        <w:pStyle w:val="Vnbnnidung60"/>
        <w:shd w:val="clear" w:color="auto" w:fill="auto"/>
        <w:rPr>
          <w:sz w:val="28"/>
          <w:szCs w:val="28"/>
        </w:rPr>
      </w:pPr>
      <w:r w:rsidRPr="00E13BC5">
        <w:rPr>
          <w:sz w:val="28"/>
          <w:szCs w:val="28"/>
        </w:rPr>
        <w:t>HƯỚNG DẪN</w:t>
      </w:r>
    </w:p>
    <w:p w:rsidR="00572382" w:rsidRDefault="00756609" w:rsidP="00756609">
      <w:pPr>
        <w:pStyle w:val="Vnbnnidung60"/>
        <w:shd w:val="clear" w:color="auto" w:fill="auto"/>
        <w:rPr>
          <w:sz w:val="28"/>
          <w:szCs w:val="28"/>
        </w:rPr>
      </w:pPr>
      <w:r w:rsidRPr="00E13BC5">
        <w:rPr>
          <w:sz w:val="28"/>
          <w:szCs w:val="28"/>
        </w:rPr>
        <w:t xml:space="preserve">Tổ chức các hoạt động hưởng ứng Tháng hành động về An toàn, </w:t>
      </w:r>
    </w:p>
    <w:p w:rsidR="00756609" w:rsidRPr="00E13BC5" w:rsidRDefault="00756609" w:rsidP="00756609">
      <w:pPr>
        <w:pStyle w:val="Vnbnnidung60"/>
        <w:shd w:val="clear" w:color="auto" w:fill="auto"/>
        <w:rPr>
          <w:sz w:val="28"/>
          <w:szCs w:val="28"/>
        </w:rPr>
      </w:pPr>
      <w:r w:rsidRPr="00E13BC5">
        <w:rPr>
          <w:sz w:val="28"/>
          <w:szCs w:val="28"/>
        </w:rPr>
        <w:t>vệ sinh lao động năm 2020</w:t>
      </w:r>
    </w:p>
    <w:p w:rsidR="00756609" w:rsidRDefault="00572382" w:rsidP="00756609">
      <w:pPr>
        <w:pStyle w:val="Vnbnnidung60"/>
        <w:shd w:val="clear" w:color="auto" w:fill="auto"/>
      </w:pPr>
      <w:r>
        <w:t>___________</w:t>
      </w:r>
    </w:p>
    <w:p w:rsidR="00572382" w:rsidRDefault="00572382" w:rsidP="00756609">
      <w:pPr>
        <w:pStyle w:val="Vnbnnidung60"/>
        <w:shd w:val="clear" w:color="auto" w:fill="auto"/>
      </w:pPr>
    </w:p>
    <w:p w:rsidR="00756609" w:rsidRPr="00DE53C6" w:rsidRDefault="00756609" w:rsidP="004B54F2">
      <w:pPr>
        <w:ind w:firstLine="567"/>
        <w:jc w:val="both"/>
        <w:rPr>
          <w:sz w:val="28"/>
          <w:szCs w:val="28"/>
        </w:rPr>
      </w:pPr>
      <w:r w:rsidRPr="00DE53C6">
        <w:rPr>
          <w:sz w:val="28"/>
          <w:szCs w:val="28"/>
        </w:rPr>
        <w:t xml:space="preserve">Thực hiện Hướng dẫn </w:t>
      </w:r>
      <w:r w:rsidR="009B4FDE">
        <w:rPr>
          <w:rStyle w:val="Vnbnnidung30"/>
          <w:sz w:val="28"/>
          <w:szCs w:val="28"/>
        </w:rPr>
        <w:t>s</w:t>
      </w:r>
      <w:r w:rsidR="00E46E71" w:rsidRPr="00DE53C6">
        <w:rPr>
          <w:rStyle w:val="Vnbnnidung30"/>
          <w:sz w:val="28"/>
          <w:szCs w:val="28"/>
        </w:rPr>
        <w:t xml:space="preserve">ố </w:t>
      </w:r>
      <w:r w:rsidRPr="00DE53C6">
        <w:rPr>
          <w:rStyle w:val="Vnbnnidung30"/>
          <w:sz w:val="28"/>
          <w:szCs w:val="28"/>
        </w:rPr>
        <w:t xml:space="preserve">066/HD-CĐGD </w:t>
      </w:r>
      <w:r w:rsidRPr="00DE53C6">
        <w:rPr>
          <w:color w:val="000000"/>
          <w:sz w:val="28"/>
          <w:szCs w:val="28"/>
          <w:lang w:val="vi-VN" w:eastAsia="vi-VN" w:bidi="vi-VN"/>
        </w:rPr>
        <w:t>ngày 18 tháng 4 năm 2020</w:t>
      </w:r>
      <w:r w:rsidRPr="00DE53C6">
        <w:rPr>
          <w:color w:val="000000"/>
          <w:sz w:val="28"/>
          <w:szCs w:val="28"/>
          <w:lang w:eastAsia="vi-VN" w:bidi="vi-VN"/>
        </w:rPr>
        <w:t xml:space="preserve"> của Công đoàn Giáo dục Thành phố Hồ Chí Minh </w:t>
      </w:r>
      <w:r w:rsidRPr="00DE53C6">
        <w:rPr>
          <w:sz w:val="28"/>
          <w:szCs w:val="28"/>
        </w:rPr>
        <w:t xml:space="preserve">về </w:t>
      </w:r>
      <w:r w:rsidR="00A954D8" w:rsidRPr="00DE53C6">
        <w:rPr>
          <w:sz w:val="28"/>
          <w:szCs w:val="28"/>
        </w:rPr>
        <w:t>H</w:t>
      </w:r>
      <w:r w:rsidRPr="00DE53C6">
        <w:rPr>
          <w:sz w:val="28"/>
          <w:szCs w:val="28"/>
        </w:rPr>
        <w:t xml:space="preserve">ướng dẫn tổ chức các hoạt động Tháng hành động về an toàn, vệ sinh lao động (ATVSLĐ) năm 2020; </w:t>
      </w:r>
    </w:p>
    <w:p w:rsidR="00756609" w:rsidRPr="00DE53C6" w:rsidRDefault="00756609" w:rsidP="00DF524B">
      <w:pPr>
        <w:spacing w:after="120"/>
        <w:ind w:firstLine="567"/>
        <w:jc w:val="both"/>
        <w:rPr>
          <w:sz w:val="28"/>
          <w:szCs w:val="28"/>
        </w:rPr>
      </w:pPr>
      <w:r w:rsidRPr="00DE53C6">
        <w:rPr>
          <w:sz w:val="28"/>
          <w:szCs w:val="28"/>
        </w:rPr>
        <w:t xml:space="preserve">Phòng Giáo dục và Đào tạo huyện Củ Chi hướng dẫn các </w:t>
      </w:r>
      <w:r w:rsidR="00A954D8" w:rsidRPr="00DE53C6">
        <w:rPr>
          <w:sz w:val="28"/>
          <w:szCs w:val="28"/>
        </w:rPr>
        <w:t xml:space="preserve">cơ sở </w:t>
      </w:r>
      <w:r w:rsidRPr="00DE53C6">
        <w:rPr>
          <w:sz w:val="28"/>
          <w:szCs w:val="28"/>
        </w:rPr>
        <w:t xml:space="preserve"> </w:t>
      </w:r>
      <w:r w:rsidR="00A954D8" w:rsidRPr="00DE53C6">
        <w:rPr>
          <w:sz w:val="28"/>
          <w:szCs w:val="28"/>
        </w:rPr>
        <w:t xml:space="preserve">giáo dục </w:t>
      </w:r>
      <w:r w:rsidRPr="00DE53C6">
        <w:rPr>
          <w:sz w:val="28"/>
          <w:szCs w:val="28"/>
        </w:rPr>
        <w:t xml:space="preserve">mầm non, </w:t>
      </w:r>
      <w:r w:rsidR="00A954D8" w:rsidRPr="00DE53C6">
        <w:rPr>
          <w:sz w:val="28"/>
          <w:szCs w:val="28"/>
        </w:rPr>
        <w:t xml:space="preserve">trường </w:t>
      </w:r>
      <w:r w:rsidRPr="00DE53C6">
        <w:rPr>
          <w:sz w:val="28"/>
          <w:szCs w:val="28"/>
        </w:rPr>
        <w:t>tiểu học, trung học cơ sở và đơn vị trực thuộc tổ chức các hoạt động hưởng ứng Tháng hành động về ATVSLĐ năm 2020 như sau:</w:t>
      </w:r>
    </w:p>
    <w:p w:rsidR="00756609" w:rsidRPr="00DE53C6" w:rsidRDefault="00756609" w:rsidP="00DF524B">
      <w:pPr>
        <w:pStyle w:val="Vnbnnidung60"/>
        <w:shd w:val="clear" w:color="auto" w:fill="auto"/>
        <w:tabs>
          <w:tab w:val="left" w:pos="939"/>
        </w:tabs>
        <w:spacing w:after="120" w:line="240" w:lineRule="auto"/>
        <w:ind w:firstLine="567"/>
        <w:jc w:val="both"/>
        <w:rPr>
          <w:sz w:val="28"/>
          <w:szCs w:val="28"/>
        </w:rPr>
      </w:pPr>
      <w:r w:rsidRPr="00DE53C6">
        <w:rPr>
          <w:sz w:val="28"/>
          <w:szCs w:val="28"/>
        </w:rPr>
        <w:t>I.</w:t>
      </w:r>
      <w:r w:rsidR="009B4FDE">
        <w:rPr>
          <w:sz w:val="28"/>
          <w:szCs w:val="28"/>
        </w:rPr>
        <w:t xml:space="preserve"> </w:t>
      </w:r>
      <w:r w:rsidRPr="00DE53C6">
        <w:rPr>
          <w:sz w:val="28"/>
          <w:szCs w:val="28"/>
        </w:rPr>
        <w:t>CHỦ ĐỀ, THỜI GIAN VÀ NGUYÊN TẮC TỔ CHỨC</w:t>
      </w:r>
    </w:p>
    <w:p w:rsidR="00756609" w:rsidRPr="00DE53C6" w:rsidRDefault="00756609" w:rsidP="00DF524B">
      <w:pPr>
        <w:pStyle w:val="Vnbnnidung60"/>
        <w:shd w:val="clear" w:color="auto" w:fill="auto"/>
        <w:tabs>
          <w:tab w:val="left" w:pos="930"/>
        </w:tabs>
        <w:spacing w:after="120" w:line="240" w:lineRule="auto"/>
        <w:ind w:firstLine="567"/>
        <w:jc w:val="both"/>
        <w:rPr>
          <w:sz w:val="28"/>
          <w:szCs w:val="28"/>
        </w:rPr>
      </w:pPr>
      <w:r w:rsidRPr="00DE53C6">
        <w:rPr>
          <w:sz w:val="28"/>
          <w:szCs w:val="28"/>
        </w:rPr>
        <w:t>1.</w:t>
      </w:r>
      <w:r w:rsidR="009B4FDE">
        <w:rPr>
          <w:sz w:val="28"/>
          <w:szCs w:val="28"/>
        </w:rPr>
        <w:t xml:space="preserve"> </w:t>
      </w:r>
      <w:r w:rsidRPr="00DE53C6">
        <w:rPr>
          <w:sz w:val="28"/>
          <w:szCs w:val="28"/>
        </w:rPr>
        <w:t xml:space="preserve">Chủ đề: </w:t>
      </w:r>
      <w:r w:rsidRPr="00DE53C6">
        <w:rPr>
          <w:b w:val="0"/>
          <w:sz w:val="28"/>
          <w:szCs w:val="28"/>
        </w:rPr>
        <w:t>“Đẩy mạnh cải thiện điều kiện lao động và kiểm soát các nguy cơ rủi ro về an toàn, vệ sinh lao động tại nơi làm việc”.</w:t>
      </w:r>
    </w:p>
    <w:p w:rsidR="00756609" w:rsidRPr="00DE53C6" w:rsidRDefault="00756609" w:rsidP="00A954D8">
      <w:pPr>
        <w:pStyle w:val="Vnbnnidung60"/>
        <w:shd w:val="clear" w:color="auto" w:fill="auto"/>
        <w:tabs>
          <w:tab w:val="left" w:pos="968"/>
        </w:tabs>
        <w:spacing w:after="120" w:line="240" w:lineRule="auto"/>
        <w:ind w:firstLine="567"/>
        <w:jc w:val="both"/>
        <w:rPr>
          <w:sz w:val="28"/>
          <w:szCs w:val="28"/>
        </w:rPr>
      </w:pPr>
      <w:r w:rsidRPr="00DE53C6">
        <w:rPr>
          <w:sz w:val="28"/>
          <w:szCs w:val="28"/>
        </w:rPr>
        <w:t>2.</w:t>
      </w:r>
      <w:r w:rsidR="009B4FDE">
        <w:rPr>
          <w:sz w:val="28"/>
          <w:szCs w:val="28"/>
        </w:rPr>
        <w:t xml:space="preserve"> </w:t>
      </w:r>
      <w:r w:rsidRPr="00DE53C6">
        <w:rPr>
          <w:sz w:val="28"/>
          <w:szCs w:val="28"/>
        </w:rPr>
        <w:t>Thời gian và phạm vi triển khai</w:t>
      </w:r>
    </w:p>
    <w:p w:rsidR="00756609" w:rsidRPr="00DE53C6" w:rsidRDefault="00756609" w:rsidP="00A954D8">
      <w:pPr>
        <w:pStyle w:val="Vnbnnidung20"/>
        <w:shd w:val="clear" w:color="auto" w:fill="auto"/>
        <w:tabs>
          <w:tab w:val="left" w:pos="819"/>
        </w:tabs>
        <w:spacing w:after="120" w:line="240" w:lineRule="auto"/>
        <w:ind w:firstLine="567"/>
        <w:rPr>
          <w:sz w:val="28"/>
          <w:szCs w:val="28"/>
        </w:rPr>
      </w:pPr>
      <w:r w:rsidRPr="00DE53C6">
        <w:rPr>
          <w:sz w:val="28"/>
          <w:szCs w:val="28"/>
        </w:rPr>
        <w:t>-</w:t>
      </w:r>
      <w:r w:rsidR="005959E9" w:rsidRPr="00DE53C6">
        <w:rPr>
          <w:sz w:val="28"/>
          <w:szCs w:val="28"/>
        </w:rPr>
        <w:t xml:space="preserve"> </w:t>
      </w:r>
      <w:r w:rsidRPr="00DE53C6">
        <w:rPr>
          <w:sz w:val="28"/>
          <w:szCs w:val="28"/>
        </w:rPr>
        <w:t>Thời gian: Tháng hành động về ATVSLĐ năm 2020 được tổ chức từ ngày 01/5/2020 đến ngày 31/5/2020.</w:t>
      </w:r>
    </w:p>
    <w:p w:rsidR="00756609" w:rsidRPr="00DE53C6" w:rsidRDefault="00756609" w:rsidP="00DF524B">
      <w:pPr>
        <w:pStyle w:val="Vnbnnidung20"/>
        <w:shd w:val="clear" w:color="auto" w:fill="auto"/>
        <w:tabs>
          <w:tab w:val="left" w:pos="819"/>
        </w:tabs>
        <w:spacing w:after="120" w:line="240" w:lineRule="auto"/>
        <w:ind w:firstLine="567"/>
        <w:rPr>
          <w:sz w:val="28"/>
          <w:szCs w:val="28"/>
        </w:rPr>
      </w:pPr>
      <w:r w:rsidRPr="00DE53C6">
        <w:rPr>
          <w:sz w:val="28"/>
          <w:szCs w:val="28"/>
        </w:rPr>
        <w:t>-</w:t>
      </w:r>
      <w:r w:rsidR="005959E9" w:rsidRPr="00DE53C6">
        <w:rPr>
          <w:sz w:val="28"/>
          <w:szCs w:val="28"/>
        </w:rPr>
        <w:t xml:space="preserve"> </w:t>
      </w:r>
      <w:r w:rsidRPr="00DE53C6">
        <w:rPr>
          <w:sz w:val="28"/>
          <w:szCs w:val="28"/>
        </w:rPr>
        <w:t xml:space="preserve">Phạm vi triển khai: Triển khai đến </w:t>
      </w:r>
      <w:r w:rsidR="00E13BC5" w:rsidRPr="00DE53C6">
        <w:rPr>
          <w:sz w:val="28"/>
          <w:szCs w:val="28"/>
        </w:rPr>
        <w:t>các trường mầm non, nhóm trẻ, lớp mẫu giáo độc lập tư thục, tiểu học, trung học cơ sở và đơn vị trực thuộc</w:t>
      </w:r>
      <w:r w:rsidRPr="00DE53C6">
        <w:rPr>
          <w:sz w:val="28"/>
          <w:szCs w:val="28"/>
        </w:rPr>
        <w:t xml:space="preserve"> trên địa bàn </w:t>
      </w:r>
      <w:r w:rsidR="00E13BC5" w:rsidRPr="00DE53C6">
        <w:rPr>
          <w:sz w:val="28"/>
          <w:szCs w:val="28"/>
        </w:rPr>
        <w:t>huyện Củ Chi</w:t>
      </w:r>
      <w:r w:rsidRPr="00DE53C6">
        <w:rPr>
          <w:sz w:val="28"/>
          <w:szCs w:val="28"/>
        </w:rPr>
        <w:t>.</w:t>
      </w:r>
    </w:p>
    <w:p w:rsidR="00756609" w:rsidRPr="00DE53C6" w:rsidRDefault="00756609" w:rsidP="00DF524B">
      <w:pPr>
        <w:pStyle w:val="Vnbnnidung60"/>
        <w:shd w:val="clear" w:color="auto" w:fill="auto"/>
        <w:tabs>
          <w:tab w:val="left" w:pos="968"/>
        </w:tabs>
        <w:spacing w:after="120" w:line="240" w:lineRule="auto"/>
        <w:ind w:firstLine="567"/>
        <w:jc w:val="both"/>
        <w:rPr>
          <w:sz w:val="28"/>
          <w:szCs w:val="28"/>
        </w:rPr>
      </w:pPr>
      <w:r w:rsidRPr="00DE53C6">
        <w:rPr>
          <w:sz w:val="28"/>
          <w:szCs w:val="28"/>
        </w:rPr>
        <w:t>3.</w:t>
      </w:r>
      <w:r w:rsidR="009B4FDE">
        <w:rPr>
          <w:sz w:val="28"/>
          <w:szCs w:val="28"/>
        </w:rPr>
        <w:t xml:space="preserve"> </w:t>
      </w:r>
      <w:r w:rsidRPr="00DE53C6">
        <w:rPr>
          <w:sz w:val="28"/>
          <w:szCs w:val="28"/>
        </w:rPr>
        <w:t>Nguyên tắc tổ chức các hoạt động hưởng ứng Tháng ATVSLĐ</w:t>
      </w:r>
    </w:p>
    <w:p w:rsidR="00756609" w:rsidRPr="00DE53C6" w:rsidRDefault="00756609" w:rsidP="00DF524B">
      <w:pPr>
        <w:pStyle w:val="Vnbnnidung20"/>
        <w:shd w:val="clear" w:color="auto" w:fill="auto"/>
        <w:tabs>
          <w:tab w:val="left" w:pos="829"/>
        </w:tabs>
        <w:spacing w:after="120" w:line="240" w:lineRule="auto"/>
        <w:ind w:firstLine="567"/>
        <w:rPr>
          <w:sz w:val="28"/>
          <w:szCs w:val="28"/>
        </w:rPr>
      </w:pPr>
      <w:r w:rsidRPr="00DE53C6">
        <w:rPr>
          <w:sz w:val="28"/>
          <w:szCs w:val="28"/>
        </w:rPr>
        <w:t xml:space="preserve">- Các hoạt động hưởng ứng Tháng hành động về ATVSLĐ năm 2020 tập trung vào việc nâng cao nhận thức và ý thức trách nhiệm của người lao động (NLĐ), người sử dụng lao động (NSDLĐ) về công tác an toàn vệ sinh lao động, nhất là lao động trong thời điểm dịch bệnh Covid-19, đảm bảo tuyệt đối an toàn đến tính mạng, sức khỏe của NLĐ, không để dịch bệnh lây lan trong </w:t>
      </w:r>
      <w:r w:rsidR="007A5B87" w:rsidRPr="00DE53C6">
        <w:rPr>
          <w:sz w:val="28"/>
          <w:szCs w:val="28"/>
        </w:rPr>
        <w:t>cán bộ, giáo viên, nhân viên.</w:t>
      </w:r>
    </w:p>
    <w:p w:rsidR="00756609" w:rsidRPr="00DE53C6" w:rsidRDefault="00756609" w:rsidP="00DF524B">
      <w:pPr>
        <w:pStyle w:val="Vnbnnidung20"/>
        <w:shd w:val="clear" w:color="auto" w:fill="auto"/>
        <w:tabs>
          <w:tab w:val="left" w:pos="829"/>
        </w:tabs>
        <w:spacing w:after="120" w:line="240" w:lineRule="auto"/>
        <w:ind w:firstLine="567"/>
        <w:rPr>
          <w:sz w:val="28"/>
          <w:szCs w:val="28"/>
        </w:rPr>
      </w:pPr>
      <w:r w:rsidRPr="00DE53C6">
        <w:rPr>
          <w:sz w:val="28"/>
          <w:szCs w:val="28"/>
        </w:rPr>
        <w:t>-</w:t>
      </w:r>
      <w:r w:rsidR="00A954D8" w:rsidRPr="00DE53C6">
        <w:rPr>
          <w:sz w:val="28"/>
          <w:szCs w:val="28"/>
        </w:rPr>
        <w:t xml:space="preserve"> </w:t>
      </w:r>
      <w:r w:rsidRPr="00DE53C6">
        <w:rPr>
          <w:sz w:val="28"/>
          <w:szCs w:val="28"/>
        </w:rPr>
        <w:t>Thực hiện nghiêm sự chỉ đạo của Bộ Chính trị, Ban Bí thư, Chính phủ, Thủ tướng Chính phủ, Ban chỉ đạo quốc gia về c</w:t>
      </w:r>
      <w:r w:rsidR="00DC7137" w:rsidRPr="00DE53C6">
        <w:rPr>
          <w:sz w:val="28"/>
          <w:szCs w:val="28"/>
        </w:rPr>
        <w:t>hủ động phòng chống dịch bệnh,</w:t>
      </w:r>
      <w:r w:rsidRPr="00DE53C6">
        <w:rPr>
          <w:sz w:val="28"/>
          <w:szCs w:val="28"/>
        </w:rPr>
        <w:t xml:space="preserve"> các chính sách tăng cường công tác phòng chống dịch Covid-19 của Thành ủy -Ủy ban </w:t>
      </w:r>
      <w:r w:rsidR="009B4FDE">
        <w:rPr>
          <w:sz w:val="28"/>
          <w:szCs w:val="28"/>
        </w:rPr>
        <w:t>n</w:t>
      </w:r>
      <w:r w:rsidRPr="00DE53C6">
        <w:rPr>
          <w:sz w:val="28"/>
          <w:szCs w:val="28"/>
        </w:rPr>
        <w:t>hân dân Thành phố Hồ Chí Minh</w:t>
      </w:r>
      <w:r w:rsidR="007A5B87" w:rsidRPr="00DE53C6">
        <w:rPr>
          <w:sz w:val="28"/>
          <w:szCs w:val="28"/>
        </w:rPr>
        <w:t xml:space="preserve">, Ủy ban </w:t>
      </w:r>
      <w:r w:rsidR="009B4FDE">
        <w:rPr>
          <w:sz w:val="28"/>
          <w:szCs w:val="28"/>
        </w:rPr>
        <w:t>n</w:t>
      </w:r>
      <w:r w:rsidR="007A5B87" w:rsidRPr="00DE53C6">
        <w:rPr>
          <w:sz w:val="28"/>
          <w:szCs w:val="28"/>
        </w:rPr>
        <w:t xml:space="preserve">hân dân huyện Củ Chi </w:t>
      </w:r>
      <w:r w:rsidRPr="00DE53C6">
        <w:rPr>
          <w:sz w:val="28"/>
          <w:szCs w:val="28"/>
        </w:rPr>
        <w:t>.</w:t>
      </w:r>
    </w:p>
    <w:p w:rsidR="00756609" w:rsidRPr="00DE53C6" w:rsidRDefault="00756609" w:rsidP="00DF524B">
      <w:pPr>
        <w:pStyle w:val="Vnbnnidung20"/>
        <w:shd w:val="clear" w:color="auto" w:fill="auto"/>
        <w:tabs>
          <w:tab w:val="left" w:pos="824"/>
        </w:tabs>
        <w:spacing w:after="120" w:line="240" w:lineRule="auto"/>
        <w:ind w:firstLine="567"/>
        <w:rPr>
          <w:sz w:val="28"/>
          <w:szCs w:val="28"/>
        </w:rPr>
      </w:pPr>
      <w:r w:rsidRPr="00DE53C6">
        <w:rPr>
          <w:sz w:val="28"/>
          <w:szCs w:val="28"/>
        </w:rPr>
        <w:t xml:space="preserve">- </w:t>
      </w:r>
      <w:r w:rsidR="007A5B87" w:rsidRPr="00DE53C6">
        <w:rPr>
          <w:sz w:val="28"/>
          <w:szCs w:val="28"/>
        </w:rPr>
        <w:t>T</w:t>
      </w:r>
      <w:r w:rsidRPr="00DE53C6">
        <w:rPr>
          <w:sz w:val="28"/>
          <w:szCs w:val="28"/>
        </w:rPr>
        <w:t>ổ chức triển khai các hoạt động hưởng ứng Tháng hành động về ATVSLĐ năm 2020.</w:t>
      </w:r>
    </w:p>
    <w:p w:rsidR="00756609" w:rsidRPr="00DE53C6" w:rsidRDefault="00756609" w:rsidP="00DF524B">
      <w:pPr>
        <w:pStyle w:val="Vnbnnidung60"/>
        <w:shd w:val="clear" w:color="auto" w:fill="auto"/>
        <w:spacing w:after="120" w:line="240" w:lineRule="auto"/>
        <w:ind w:firstLine="567"/>
        <w:jc w:val="both"/>
        <w:rPr>
          <w:sz w:val="28"/>
          <w:szCs w:val="28"/>
        </w:rPr>
      </w:pPr>
      <w:r w:rsidRPr="00DE53C6">
        <w:rPr>
          <w:sz w:val="28"/>
          <w:szCs w:val="28"/>
        </w:rPr>
        <w:t>II. NỘI DUNG HOẠT ĐỘNG - TỔ CHỨC THỰC HIỆN</w:t>
      </w:r>
    </w:p>
    <w:p w:rsidR="00756609" w:rsidRPr="00DE53C6" w:rsidRDefault="00756609" w:rsidP="00DF524B">
      <w:pPr>
        <w:pStyle w:val="Vnbnnidung60"/>
        <w:shd w:val="clear" w:color="auto" w:fill="auto"/>
        <w:spacing w:after="120" w:line="240" w:lineRule="auto"/>
        <w:ind w:firstLine="567"/>
        <w:jc w:val="both"/>
        <w:rPr>
          <w:sz w:val="28"/>
          <w:szCs w:val="28"/>
        </w:rPr>
      </w:pPr>
      <w:r w:rsidRPr="00DE53C6">
        <w:rPr>
          <w:sz w:val="28"/>
          <w:szCs w:val="28"/>
        </w:rPr>
        <w:lastRenderedPageBreak/>
        <w:t xml:space="preserve">1. </w:t>
      </w:r>
      <w:r w:rsidR="0016729B" w:rsidRPr="00DE53C6">
        <w:rPr>
          <w:sz w:val="28"/>
          <w:szCs w:val="28"/>
        </w:rPr>
        <w:t xml:space="preserve"> Phòng Giáo dục và Đào tạo</w:t>
      </w:r>
      <w:r w:rsidR="009B4FDE">
        <w:rPr>
          <w:sz w:val="28"/>
          <w:szCs w:val="28"/>
        </w:rPr>
        <w:t xml:space="preserve"> huyện</w:t>
      </w:r>
      <w:r w:rsidR="0016729B" w:rsidRPr="00DE53C6">
        <w:rPr>
          <w:sz w:val="28"/>
          <w:szCs w:val="28"/>
        </w:rPr>
        <w:t xml:space="preserve"> </w:t>
      </w:r>
    </w:p>
    <w:p w:rsidR="00756609" w:rsidRPr="00DE53C6" w:rsidRDefault="00A85D4A" w:rsidP="00DF524B">
      <w:pPr>
        <w:pStyle w:val="Vnbnnidung20"/>
        <w:shd w:val="clear" w:color="auto" w:fill="auto"/>
        <w:tabs>
          <w:tab w:val="left" w:pos="783"/>
        </w:tabs>
        <w:spacing w:after="120" w:line="240" w:lineRule="auto"/>
        <w:ind w:firstLine="567"/>
        <w:rPr>
          <w:sz w:val="28"/>
          <w:szCs w:val="28"/>
        </w:rPr>
      </w:pPr>
      <w:r w:rsidRPr="00DE53C6">
        <w:rPr>
          <w:sz w:val="28"/>
          <w:szCs w:val="28"/>
        </w:rPr>
        <w:t xml:space="preserve">- </w:t>
      </w:r>
      <w:r w:rsidR="00756609" w:rsidRPr="00DE53C6">
        <w:rPr>
          <w:sz w:val="28"/>
          <w:szCs w:val="28"/>
        </w:rPr>
        <w:t xml:space="preserve">Căn cứ Hướng dẫn của </w:t>
      </w:r>
      <w:r w:rsidR="0016729B" w:rsidRPr="00DE53C6">
        <w:rPr>
          <w:sz w:val="28"/>
          <w:szCs w:val="28"/>
        </w:rPr>
        <w:t xml:space="preserve">Công </w:t>
      </w:r>
      <w:r w:rsidR="00756609" w:rsidRPr="00DE53C6">
        <w:rPr>
          <w:sz w:val="28"/>
          <w:szCs w:val="28"/>
        </w:rPr>
        <w:t xml:space="preserve">đoàn </w:t>
      </w:r>
      <w:r w:rsidR="0016729B" w:rsidRPr="00DE53C6">
        <w:rPr>
          <w:sz w:val="28"/>
          <w:szCs w:val="28"/>
        </w:rPr>
        <w:t>Giáo dục</w:t>
      </w:r>
      <w:r w:rsidR="00756609" w:rsidRPr="00DE53C6">
        <w:rPr>
          <w:sz w:val="28"/>
          <w:szCs w:val="28"/>
        </w:rPr>
        <w:t xml:space="preserve"> Thành phố xây dựng chương trình tổ chức các hoạt động để hưởng ứng Tháng hành động về ATVSLĐ với các nội dung phù hợp chủ đề và đặc điểm tình hình thực tiễn và gắn với Tháng Công nhân lần thứ 12 - năm 2020.</w:t>
      </w:r>
    </w:p>
    <w:p w:rsidR="00756609" w:rsidRPr="00DE53C6" w:rsidRDefault="00A85D4A" w:rsidP="00DF524B">
      <w:pPr>
        <w:pStyle w:val="Vnbnnidung20"/>
        <w:shd w:val="clear" w:color="auto" w:fill="auto"/>
        <w:tabs>
          <w:tab w:val="left" w:pos="793"/>
        </w:tabs>
        <w:spacing w:after="120" w:line="240" w:lineRule="auto"/>
        <w:ind w:firstLine="567"/>
        <w:rPr>
          <w:sz w:val="28"/>
          <w:szCs w:val="28"/>
        </w:rPr>
      </w:pPr>
      <w:r w:rsidRPr="00DE53C6">
        <w:rPr>
          <w:sz w:val="28"/>
          <w:szCs w:val="28"/>
        </w:rPr>
        <w:t xml:space="preserve">- </w:t>
      </w:r>
      <w:r w:rsidR="00756609" w:rsidRPr="00DE53C6">
        <w:rPr>
          <w:sz w:val="28"/>
          <w:szCs w:val="28"/>
        </w:rPr>
        <w:t>Đa dạng hóa hình thức tuyên truyền, phổ biến về chính sách, pháp luật và kiến thức về ATVSLĐ; giáo dục nâng cao nhận thức, ý thức, trách nhiệm của NSDLĐ, NLĐ trong việc thực hiện các quy định về ATVSLĐ, nhất là công tác phòng, chống dịch bệnh Covid-19.</w:t>
      </w:r>
    </w:p>
    <w:p w:rsidR="00756609" w:rsidRPr="00DE53C6" w:rsidRDefault="00A85D4A" w:rsidP="00DF524B">
      <w:pPr>
        <w:pStyle w:val="Vnbnnidung20"/>
        <w:shd w:val="clear" w:color="auto" w:fill="auto"/>
        <w:spacing w:after="120" w:line="240" w:lineRule="auto"/>
        <w:ind w:firstLine="567"/>
        <w:rPr>
          <w:sz w:val="28"/>
          <w:szCs w:val="28"/>
        </w:rPr>
      </w:pPr>
      <w:r w:rsidRPr="00DE53C6">
        <w:rPr>
          <w:sz w:val="28"/>
          <w:szCs w:val="28"/>
        </w:rPr>
        <w:t xml:space="preserve">- </w:t>
      </w:r>
      <w:r w:rsidR="00756609" w:rsidRPr="00DE53C6">
        <w:rPr>
          <w:sz w:val="28"/>
          <w:szCs w:val="28"/>
        </w:rPr>
        <w:t xml:space="preserve">Thực hiện có hiệu quả “Tháng </w:t>
      </w:r>
      <w:r w:rsidR="00A954D8" w:rsidRPr="00DE53C6">
        <w:rPr>
          <w:sz w:val="28"/>
          <w:szCs w:val="28"/>
        </w:rPr>
        <w:t>hành động</w:t>
      </w:r>
      <w:r w:rsidR="00B55D09" w:rsidRPr="00DE53C6">
        <w:rPr>
          <w:sz w:val="28"/>
          <w:szCs w:val="28"/>
        </w:rPr>
        <w:t xml:space="preserve"> an toàn</w:t>
      </w:r>
      <w:r w:rsidR="00756609" w:rsidRPr="00DE53C6">
        <w:rPr>
          <w:sz w:val="28"/>
          <w:szCs w:val="28"/>
        </w:rPr>
        <w:t xml:space="preserve">, vệ sinh lao động” gắn với phong trào </w:t>
      </w:r>
      <w:r w:rsidR="00756609" w:rsidRPr="00DE53C6">
        <w:rPr>
          <w:rStyle w:val="Vnbnnidung2Innghing"/>
          <w:sz w:val="28"/>
          <w:szCs w:val="28"/>
        </w:rPr>
        <w:t>“Xanh - Sạch - Đẹp, Bảo đảm an toàn vệ sinh lao động</w:t>
      </w:r>
      <w:r w:rsidR="00756609" w:rsidRPr="00DE53C6">
        <w:rPr>
          <w:sz w:val="28"/>
          <w:szCs w:val="28"/>
        </w:rPr>
        <w:t xml:space="preserve">” và Chỉ thị 19 của Thành ủy </w:t>
      </w:r>
      <w:r w:rsidR="00756609" w:rsidRPr="00DE53C6">
        <w:rPr>
          <w:rStyle w:val="Vnbnnidung2Innghing"/>
          <w:sz w:val="28"/>
          <w:szCs w:val="28"/>
        </w:rPr>
        <w:t>“Người dân thành phố không xả rác ra đường và kênh rạch, vì thành phố sạch và giảm ngập nước</w:t>
      </w:r>
      <w:r w:rsidR="00756609" w:rsidRPr="00DE53C6">
        <w:rPr>
          <w:sz w:val="28"/>
          <w:szCs w:val="28"/>
        </w:rPr>
        <w:t xml:space="preserve">” và </w:t>
      </w:r>
      <w:r w:rsidR="00756609" w:rsidRPr="00DE53C6">
        <w:rPr>
          <w:rStyle w:val="Vnbnnidung2Innghing"/>
          <w:sz w:val="28"/>
          <w:szCs w:val="28"/>
        </w:rPr>
        <w:t>Cuộc vận động chống rác thải nhựa,</w:t>
      </w:r>
      <w:r w:rsidR="00756609" w:rsidRPr="00DE53C6">
        <w:rPr>
          <w:sz w:val="28"/>
          <w:szCs w:val="28"/>
        </w:rPr>
        <w:t xml:space="preserve"> vận động cán bộ, nhà giáo và người lao động tham gia làm vệ sinh trang thiết bị, đồ dùng dạy học, phòng học, cảnh quan môi trường sư phạm, đẩy mạnh cải thiện điều kiện lao động và kiểm soát các nguy cơ rủi ro về an toàn, vệ sinh lao động tại nơi làm việc.</w:t>
      </w:r>
    </w:p>
    <w:p w:rsidR="00756609" w:rsidRPr="00DE53C6" w:rsidRDefault="00A85D4A" w:rsidP="00DF524B">
      <w:pPr>
        <w:pStyle w:val="Vnbnnidung20"/>
        <w:shd w:val="clear" w:color="auto" w:fill="auto"/>
        <w:tabs>
          <w:tab w:val="left" w:pos="788"/>
        </w:tabs>
        <w:spacing w:after="120" w:line="240" w:lineRule="auto"/>
        <w:ind w:firstLine="567"/>
        <w:rPr>
          <w:sz w:val="28"/>
          <w:szCs w:val="28"/>
        </w:rPr>
      </w:pPr>
      <w:r w:rsidRPr="00DE53C6">
        <w:rPr>
          <w:sz w:val="28"/>
          <w:szCs w:val="28"/>
        </w:rPr>
        <w:t xml:space="preserve">- </w:t>
      </w:r>
      <w:r w:rsidR="00756609" w:rsidRPr="00DE53C6">
        <w:rPr>
          <w:sz w:val="28"/>
          <w:szCs w:val="28"/>
        </w:rPr>
        <w:t xml:space="preserve">Thành lập, kiện toàn, xây dựng quy chế hoạt động An toàn vệ sinh </w:t>
      </w:r>
      <w:r w:rsidR="00A12C6A" w:rsidRPr="00DE53C6">
        <w:rPr>
          <w:sz w:val="28"/>
          <w:szCs w:val="28"/>
        </w:rPr>
        <w:t>lao động</w:t>
      </w:r>
      <w:r w:rsidR="00756609" w:rsidRPr="00DE53C6">
        <w:rPr>
          <w:sz w:val="28"/>
          <w:szCs w:val="28"/>
        </w:rPr>
        <w:t xml:space="preserve">, đẩy mạnh việc phát triển về số lượng, nâng cao chất lượng và hiệu quả hoạt động của mạng lưới an toàn vệ sinh </w:t>
      </w:r>
      <w:r w:rsidR="00A12C6A" w:rsidRPr="00DE53C6">
        <w:rPr>
          <w:sz w:val="28"/>
          <w:szCs w:val="28"/>
        </w:rPr>
        <w:t>lao động tại đơn vị</w:t>
      </w:r>
      <w:r w:rsidR="00756609" w:rsidRPr="00DE53C6">
        <w:rPr>
          <w:sz w:val="28"/>
          <w:szCs w:val="28"/>
        </w:rPr>
        <w:t>.</w:t>
      </w:r>
    </w:p>
    <w:p w:rsidR="00756609" w:rsidRPr="00DE53C6" w:rsidRDefault="00A85D4A" w:rsidP="00DF524B">
      <w:pPr>
        <w:pStyle w:val="Vnbnnidung20"/>
        <w:shd w:val="clear" w:color="auto" w:fill="auto"/>
        <w:tabs>
          <w:tab w:val="left" w:pos="788"/>
        </w:tabs>
        <w:spacing w:after="120" w:line="240" w:lineRule="auto"/>
        <w:ind w:firstLine="567"/>
        <w:rPr>
          <w:sz w:val="28"/>
          <w:szCs w:val="28"/>
        </w:rPr>
      </w:pPr>
      <w:r w:rsidRPr="00DE53C6">
        <w:rPr>
          <w:sz w:val="28"/>
          <w:szCs w:val="28"/>
        </w:rPr>
        <w:t xml:space="preserve">- </w:t>
      </w:r>
      <w:r w:rsidR="00A12C6A" w:rsidRPr="00DE53C6">
        <w:rPr>
          <w:sz w:val="28"/>
          <w:szCs w:val="28"/>
        </w:rPr>
        <w:t>H</w:t>
      </w:r>
      <w:r w:rsidR="00756609" w:rsidRPr="00DE53C6">
        <w:rPr>
          <w:sz w:val="28"/>
          <w:szCs w:val="28"/>
        </w:rPr>
        <w:t xml:space="preserve">ướng dẫn người lao động tại đơn vị </w:t>
      </w:r>
      <w:r w:rsidR="00A12C6A" w:rsidRPr="00DE53C6">
        <w:rPr>
          <w:sz w:val="28"/>
          <w:szCs w:val="28"/>
        </w:rPr>
        <w:t>mầm non, tiểu học, trung h</w:t>
      </w:r>
      <w:r w:rsidR="00096DD9" w:rsidRPr="00DE53C6">
        <w:rPr>
          <w:sz w:val="28"/>
          <w:szCs w:val="28"/>
        </w:rPr>
        <w:t>ọc</w:t>
      </w:r>
      <w:r w:rsidR="00A12C6A" w:rsidRPr="00DE53C6">
        <w:rPr>
          <w:sz w:val="28"/>
          <w:szCs w:val="28"/>
        </w:rPr>
        <w:t xml:space="preserve"> cơ sở </w:t>
      </w:r>
      <w:r w:rsidR="00756609" w:rsidRPr="00DE53C6">
        <w:rPr>
          <w:sz w:val="28"/>
          <w:szCs w:val="28"/>
        </w:rPr>
        <w:t xml:space="preserve">tham gia thi online tìm hiểu về an toàn vệ sinh lao động, phòng chống cháy nổ, kịp thời khen thưởng NLĐ có các sáng kiến, giải pháp cải tiến kỹ thuật, cải thiện điều kiện làm việc, nâng cao năng suất lao động và bảo đảm ATVSLĐ, đồng thời xem xét đề xuất biểu dương an toàn vệ sinh viên tiêu biểu cấp </w:t>
      </w:r>
      <w:r w:rsidR="00A12C6A" w:rsidRPr="00DE53C6">
        <w:rPr>
          <w:sz w:val="28"/>
          <w:szCs w:val="28"/>
        </w:rPr>
        <w:t>huyện</w:t>
      </w:r>
      <w:r w:rsidR="00756609" w:rsidRPr="00DE53C6">
        <w:rPr>
          <w:sz w:val="28"/>
          <w:szCs w:val="28"/>
        </w:rPr>
        <w:t xml:space="preserve"> lần thứ nhất năm 2020.</w:t>
      </w:r>
    </w:p>
    <w:p w:rsidR="00756609" w:rsidRPr="00DE53C6" w:rsidRDefault="00A85D4A" w:rsidP="00DF524B">
      <w:pPr>
        <w:pStyle w:val="Vnbnnidung20"/>
        <w:shd w:val="clear" w:color="auto" w:fill="auto"/>
        <w:tabs>
          <w:tab w:val="left" w:pos="783"/>
        </w:tabs>
        <w:spacing w:after="120" w:line="240" w:lineRule="auto"/>
        <w:ind w:firstLine="567"/>
        <w:rPr>
          <w:sz w:val="28"/>
          <w:szCs w:val="28"/>
        </w:rPr>
      </w:pPr>
      <w:r w:rsidRPr="00DE53C6">
        <w:rPr>
          <w:sz w:val="28"/>
          <w:szCs w:val="28"/>
        </w:rPr>
        <w:t xml:space="preserve">- </w:t>
      </w:r>
      <w:r w:rsidR="00756609" w:rsidRPr="00DE53C6">
        <w:rPr>
          <w:sz w:val="28"/>
          <w:szCs w:val="28"/>
        </w:rPr>
        <w:t xml:space="preserve">Phối hợp với các Phòng, Ban </w:t>
      </w:r>
      <w:r w:rsidR="00DA3571">
        <w:rPr>
          <w:sz w:val="28"/>
          <w:szCs w:val="28"/>
        </w:rPr>
        <w:t xml:space="preserve">chức năng của </w:t>
      </w:r>
      <w:r w:rsidR="00374A8B" w:rsidRPr="00DE53C6">
        <w:rPr>
          <w:sz w:val="28"/>
          <w:szCs w:val="28"/>
        </w:rPr>
        <w:t>huyện</w:t>
      </w:r>
      <w:r w:rsidR="00A7569E" w:rsidRPr="00DE53C6">
        <w:rPr>
          <w:sz w:val="28"/>
          <w:szCs w:val="28"/>
        </w:rPr>
        <w:t xml:space="preserve"> </w:t>
      </w:r>
      <w:r w:rsidR="00756609" w:rsidRPr="00DE53C6">
        <w:rPr>
          <w:sz w:val="28"/>
          <w:szCs w:val="28"/>
        </w:rPr>
        <w:t>trong các hoạt động thông tin tuyên truyền, công tác phòng chống dịch Covid-19; trong các hoạt động kiểm tra, giám sát việc chấp hành pháp luật, tư vấn, đối thoại chính sách liên quan đến người lao động tại các cơ quan, đơn vị; chăm lo, bảo đảm quyền lợi của người lao động.</w:t>
      </w:r>
    </w:p>
    <w:p w:rsidR="00756609" w:rsidRPr="00DE53C6" w:rsidRDefault="00A85D4A" w:rsidP="00DF524B">
      <w:pPr>
        <w:pStyle w:val="Vnbnnidung20"/>
        <w:shd w:val="clear" w:color="auto" w:fill="auto"/>
        <w:tabs>
          <w:tab w:val="left" w:pos="788"/>
        </w:tabs>
        <w:spacing w:after="120" w:line="240" w:lineRule="auto"/>
        <w:ind w:firstLine="567"/>
        <w:rPr>
          <w:sz w:val="28"/>
          <w:szCs w:val="28"/>
        </w:rPr>
      </w:pPr>
      <w:r w:rsidRPr="00DE53C6">
        <w:rPr>
          <w:sz w:val="28"/>
          <w:szCs w:val="28"/>
        </w:rPr>
        <w:t xml:space="preserve">- </w:t>
      </w:r>
      <w:r w:rsidR="00756609" w:rsidRPr="00DE53C6">
        <w:rPr>
          <w:sz w:val="28"/>
          <w:szCs w:val="28"/>
        </w:rPr>
        <w:t xml:space="preserve">Hướng dẫn </w:t>
      </w:r>
      <w:r w:rsidR="00966197" w:rsidRPr="00DE53C6">
        <w:rPr>
          <w:sz w:val="28"/>
          <w:szCs w:val="28"/>
        </w:rPr>
        <w:t>các đơn vị trường học và đơn vị</w:t>
      </w:r>
      <w:r w:rsidR="00756609" w:rsidRPr="00DE53C6">
        <w:rPr>
          <w:sz w:val="28"/>
          <w:szCs w:val="28"/>
        </w:rPr>
        <w:t xml:space="preserve"> trực thuộc tổ chức các hoạt động thiết thực, hiệu quả, tập trung và hướng về cơ sở và người lao động.</w:t>
      </w:r>
    </w:p>
    <w:p w:rsidR="00756609" w:rsidRPr="00DE53C6" w:rsidRDefault="00A85D4A" w:rsidP="00DF524B">
      <w:pPr>
        <w:pStyle w:val="Vnbnnidung20"/>
        <w:shd w:val="clear" w:color="auto" w:fill="auto"/>
        <w:tabs>
          <w:tab w:val="left" w:pos="788"/>
        </w:tabs>
        <w:spacing w:after="120" w:line="240" w:lineRule="auto"/>
        <w:ind w:firstLine="567"/>
        <w:rPr>
          <w:sz w:val="28"/>
          <w:szCs w:val="28"/>
        </w:rPr>
      </w:pPr>
      <w:r w:rsidRPr="00DE53C6">
        <w:rPr>
          <w:sz w:val="28"/>
          <w:szCs w:val="28"/>
        </w:rPr>
        <w:t xml:space="preserve">- </w:t>
      </w:r>
      <w:r w:rsidR="00086214" w:rsidRPr="00DE53C6">
        <w:rPr>
          <w:sz w:val="28"/>
          <w:szCs w:val="28"/>
        </w:rPr>
        <w:t>T</w:t>
      </w:r>
      <w:r w:rsidR="00756609" w:rsidRPr="00DE53C6">
        <w:rPr>
          <w:sz w:val="28"/>
          <w:szCs w:val="28"/>
        </w:rPr>
        <w:t>ổng hợp báo cáo</w:t>
      </w:r>
      <w:r w:rsidR="00DA3571">
        <w:rPr>
          <w:sz w:val="28"/>
          <w:szCs w:val="28"/>
        </w:rPr>
        <w:t xml:space="preserve"> về Sở Giáo dục và Đào tạo T</w:t>
      </w:r>
      <w:r w:rsidR="00966197" w:rsidRPr="00DE53C6">
        <w:rPr>
          <w:sz w:val="28"/>
          <w:szCs w:val="28"/>
        </w:rPr>
        <w:t>hành phố Hồ Chí Minh</w:t>
      </w:r>
      <w:r w:rsidR="00786906" w:rsidRPr="00DE53C6">
        <w:rPr>
          <w:sz w:val="28"/>
          <w:szCs w:val="28"/>
        </w:rPr>
        <w:t xml:space="preserve"> (Bộ phận thi đua Phòng Giáo dục và Đào tạo</w:t>
      </w:r>
      <w:r w:rsidR="004F0012">
        <w:rPr>
          <w:sz w:val="28"/>
          <w:szCs w:val="28"/>
        </w:rPr>
        <w:t xml:space="preserve"> huyện</w:t>
      </w:r>
      <w:r w:rsidR="00786906" w:rsidRPr="00DE53C6">
        <w:rPr>
          <w:sz w:val="28"/>
          <w:szCs w:val="28"/>
        </w:rPr>
        <w:t xml:space="preserve"> thực hiện)</w:t>
      </w:r>
      <w:r w:rsidR="00756609" w:rsidRPr="00DE53C6">
        <w:rPr>
          <w:sz w:val="28"/>
          <w:szCs w:val="28"/>
        </w:rPr>
        <w:t>.</w:t>
      </w:r>
    </w:p>
    <w:p w:rsidR="00756609" w:rsidRPr="00DE53C6" w:rsidRDefault="00756609" w:rsidP="00786906">
      <w:pPr>
        <w:pStyle w:val="Vnbnnidung60"/>
        <w:shd w:val="clear" w:color="auto" w:fill="auto"/>
        <w:spacing w:after="120" w:line="240" w:lineRule="auto"/>
        <w:ind w:firstLine="567"/>
        <w:jc w:val="both"/>
        <w:rPr>
          <w:sz w:val="28"/>
          <w:szCs w:val="28"/>
        </w:rPr>
      </w:pPr>
      <w:r w:rsidRPr="00DE53C6">
        <w:rPr>
          <w:sz w:val="28"/>
          <w:szCs w:val="28"/>
          <w:lang w:val="de-DE" w:eastAsia="de-DE" w:bidi="de-DE"/>
        </w:rPr>
        <w:t xml:space="preserve">2. </w:t>
      </w:r>
      <w:r w:rsidR="00966197" w:rsidRPr="00DE53C6">
        <w:rPr>
          <w:sz w:val="28"/>
          <w:szCs w:val="28"/>
        </w:rPr>
        <w:t>Đơn vị trường học</w:t>
      </w:r>
      <w:r w:rsidRPr="00DE53C6">
        <w:rPr>
          <w:sz w:val="28"/>
          <w:szCs w:val="28"/>
        </w:rPr>
        <w:t>.</w:t>
      </w:r>
    </w:p>
    <w:p w:rsidR="00756609" w:rsidRPr="00DE53C6" w:rsidRDefault="00A85D4A" w:rsidP="00786906">
      <w:pPr>
        <w:pStyle w:val="Vnbnnidung20"/>
        <w:shd w:val="clear" w:color="auto" w:fill="auto"/>
        <w:tabs>
          <w:tab w:val="left" w:pos="793"/>
        </w:tabs>
        <w:spacing w:after="120" w:line="240" w:lineRule="auto"/>
        <w:ind w:firstLine="567"/>
        <w:rPr>
          <w:sz w:val="28"/>
          <w:szCs w:val="28"/>
        </w:rPr>
      </w:pPr>
      <w:r w:rsidRPr="00DE53C6">
        <w:rPr>
          <w:sz w:val="28"/>
          <w:szCs w:val="28"/>
        </w:rPr>
        <w:t xml:space="preserve">- </w:t>
      </w:r>
      <w:r w:rsidR="00086214" w:rsidRPr="00DE53C6">
        <w:rPr>
          <w:sz w:val="28"/>
          <w:szCs w:val="28"/>
        </w:rPr>
        <w:t>Hiệu trưởng</w:t>
      </w:r>
      <w:r w:rsidR="00756609" w:rsidRPr="00DE53C6">
        <w:rPr>
          <w:sz w:val="28"/>
          <w:szCs w:val="28"/>
        </w:rPr>
        <w:t xml:space="preserve"> duy trì các hoạt động thường xuyên về ATVSLĐ theo quy định pháp luật, trong đó tập trung tổ chức các hoạt động thiết thực để hưởng ứng Tháng hành động tại cơ sở; </w:t>
      </w:r>
      <w:r w:rsidR="00086214" w:rsidRPr="00DE53C6">
        <w:rPr>
          <w:sz w:val="28"/>
          <w:szCs w:val="28"/>
        </w:rPr>
        <w:t>P</w:t>
      </w:r>
      <w:r w:rsidR="00756609" w:rsidRPr="00DE53C6">
        <w:rPr>
          <w:sz w:val="28"/>
          <w:szCs w:val="28"/>
        </w:rPr>
        <w:t xml:space="preserve">hối hợp với </w:t>
      </w:r>
      <w:r w:rsidR="00086214" w:rsidRPr="00DE53C6">
        <w:rPr>
          <w:sz w:val="28"/>
          <w:szCs w:val="28"/>
        </w:rPr>
        <w:t xml:space="preserve">đoàn thể </w:t>
      </w:r>
      <w:r w:rsidR="00756609" w:rsidRPr="00DE53C6">
        <w:rPr>
          <w:sz w:val="28"/>
          <w:szCs w:val="28"/>
        </w:rPr>
        <w:t>xây dựng và triển khai các hoạt động Tháng hành động về ATVSLĐ gắn với Tháng Công nhân lần thứ 12 - năm 2020.</w:t>
      </w:r>
    </w:p>
    <w:p w:rsidR="00786906" w:rsidRPr="00DE53C6" w:rsidRDefault="00786906" w:rsidP="00786906">
      <w:pPr>
        <w:pStyle w:val="Vnbnnidung20"/>
        <w:shd w:val="clear" w:color="auto" w:fill="auto"/>
        <w:tabs>
          <w:tab w:val="left" w:pos="793"/>
        </w:tabs>
        <w:spacing w:after="120" w:line="240" w:lineRule="auto"/>
        <w:ind w:firstLine="567"/>
        <w:rPr>
          <w:sz w:val="28"/>
          <w:szCs w:val="28"/>
        </w:rPr>
      </w:pPr>
    </w:p>
    <w:p w:rsidR="00756609" w:rsidRPr="00DE53C6" w:rsidRDefault="00A85D4A" w:rsidP="004B54F2">
      <w:pPr>
        <w:pStyle w:val="Vnbnnidung20"/>
        <w:shd w:val="clear" w:color="auto" w:fill="auto"/>
        <w:tabs>
          <w:tab w:val="left" w:pos="802"/>
        </w:tabs>
        <w:ind w:firstLine="567"/>
        <w:rPr>
          <w:sz w:val="28"/>
          <w:szCs w:val="28"/>
        </w:rPr>
      </w:pPr>
      <w:r w:rsidRPr="00DE53C6">
        <w:rPr>
          <w:sz w:val="28"/>
          <w:szCs w:val="28"/>
        </w:rPr>
        <w:t xml:space="preserve">- </w:t>
      </w:r>
      <w:r w:rsidR="00786906" w:rsidRPr="00DE53C6">
        <w:rPr>
          <w:sz w:val="28"/>
          <w:szCs w:val="28"/>
        </w:rPr>
        <w:t>Phối</w:t>
      </w:r>
      <w:r w:rsidR="00086214" w:rsidRPr="00DE53C6">
        <w:rPr>
          <w:sz w:val="28"/>
          <w:szCs w:val="28"/>
        </w:rPr>
        <w:t xml:space="preserve"> hợp </w:t>
      </w:r>
      <w:r w:rsidR="00756609" w:rsidRPr="00DE53C6">
        <w:rPr>
          <w:sz w:val="28"/>
          <w:szCs w:val="28"/>
        </w:rPr>
        <w:t xml:space="preserve">với </w:t>
      </w:r>
      <w:r w:rsidR="00086214" w:rsidRPr="00DE53C6">
        <w:rPr>
          <w:sz w:val="28"/>
          <w:szCs w:val="28"/>
        </w:rPr>
        <w:t xml:space="preserve">các đoàn thể </w:t>
      </w:r>
      <w:r w:rsidR="00756609" w:rsidRPr="00DE53C6">
        <w:rPr>
          <w:sz w:val="28"/>
          <w:szCs w:val="28"/>
        </w:rPr>
        <w:t xml:space="preserve">tổ chức hoạt động hưởng ứng Tháng hành động về ATVSLĐ năm 2020 tại cơ sở như: Tổ chức tập huấn về công tác ATVSLĐ cho </w:t>
      </w:r>
      <w:r w:rsidR="00966197" w:rsidRPr="00DE53C6">
        <w:rPr>
          <w:sz w:val="28"/>
          <w:szCs w:val="28"/>
        </w:rPr>
        <w:t>tập thể cán bộ, giáo viên, nhân viên</w:t>
      </w:r>
      <w:r w:rsidR="00756609" w:rsidRPr="00DE53C6">
        <w:rPr>
          <w:sz w:val="28"/>
          <w:szCs w:val="28"/>
        </w:rPr>
        <w:t xml:space="preserve">, bồi dưỡng các kỹ năng nhận diện, đánh giá nguy cơ rủi ro về ATVSLĐ tại nơi làm việc, khám sức khỏe định kỳ và khám bệnh nghề nghiệp cho người lao động; rà soát, bổ sung, hoàn thiện các nội quy, quy trình, biện pháp kỹ thuật an toàn lao động tại các bộ phận; rà soát, đánh giá các nguy cơ, rủi ro về ATVSLĐ; tổ chức các hoạt động thực hành, thao diễn xử lý sự cố kỹ thuật về ATVSLĐ; tổ chức các cuộc thi, sáng kiến cải thiện điều kiện làm việc; cử người tham dự hội thi cán bộ, an toàn vệ sinh giỏi; tổ chức phong trào thi đua về ATVSLĐ, phong trào </w:t>
      </w:r>
      <w:r w:rsidR="00756609" w:rsidRPr="00DE53C6">
        <w:rPr>
          <w:rStyle w:val="Vnbnnidung2Innghing"/>
          <w:sz w:val="28"/>
          <w:szCs w:val="28"/>
        </w:rPr>
        <w:t>“Xanh - Sạch - Đẹp, Bảo đảm an toàn vệ sinh lao động</w:t>
      </w:r>
      <w:r w:rsidR="00756609" w:rsidRPr="00DE53C6">
        <w:rPr>
          <w:sz w:val="28"/>
          <w:szCs w:val="28"/>
        </w:rPr>
        <w:t xml:space="preserve">’", xây dựng văn hóa an toàn </w:t>
      </w:r>
      <w:r w:rsidR="00756609" w:rsidRPr="00DE53C6">
        <w:rPr>
          <w:sz w:val="28"/>
          <w:szCs w:val="28"/>
          <w:lang w:val="de-DE" w:eastAsia="de-DE" w:bidi="de-DE"/>
        </w:rPr>
        <w:t xml:space="preserve">lao </w:t>
      </w:r>
      <w:r w:rsidR="00756609" w:rsidRPr="00DE53C6">
        <w:rPr>
          <w:sz w:val="28"/>
          <w:szCs w:val="28"/>
        </w:rPr>
        <w:t>động tại nơi làm việc.</w:t>
      </w:r>
    </w:p>
    <w:p w:rsidR="00E134A5" w:rsidRPr="00DE53C6" w:rsidRDefault="00E134A5" w:rsidP="00786906">
      <w:pPr>
        <w:pStyle w:val="Vnbnnidung20"/>
        <w:shd w:val="clear" w:color="auto" w:fill="auto"/>
        <w:tabs>
          <w:tab w:val="left" w:pos="788"/>
        </w:tabs>
        <w:spacing w:after="120" w:line="240" w:lineRule="auto"/>
        <w:ind w:firstLine="567"/>
        <w:rPr>
          <w:sz w:val="28"/>
          <w:szCs w:val="28"/>
        </w:rPr>
      </w:pPr>
      <w:r w:rsidRPr="00DE53C6">
        <w:rPr>
          <w:sz w:val="28"/>
          <w:szCs w:val="28"/>
        </w:rPr>
        <w:t>- Báo cáo kết quả Tháng hành động về an toàn, vệ sinh lao động năm 2020 về  Phòng Giáo dục và Đào tạo</w:t>
      </w:r>
      <w:r w:rsidR="00786906" w:rsidRPr="00DE53C6">
        <w:rPr>
          <w:sz w:val="28"/>
          <w:szCs w:val="28"/>
        </w:rPr>
        <w:t xml:space="preserve"> bằng văn bản</w:t>
      </w:r>
      <w:r w:rsidR="00DE53C6">
        <w:rPr>
          <w:sz w:val="28"/>
          <w:szCs w:val="28"/>
        </w:rPr>
        <w:t xml:space="preserve"> có ký tên đóng dấu</w:t>
      </w:r>
      <w:r w:rsidR="00786906" w:rsidRPr="00DE53C6">
        <w:rPr>
          <w:sz w:val="28"/>
          <w:szCs w:val="28"/>
        </w:rPr>
        <w:t xml:space="preserve"> và email </w:t>
      </w:r>
      <w:hyperlink r:id="rId8" w:history="1">
        <w:r w:rsidR="00786906" w:rsidRPr="00DE53C6">
          <w:rPr>
            <w:rStyle w:val="Hyperlink"/>
            <w:sz w:val="28"/>
            <w:szCs w:val="28"/>
          </w:rPr>
          <w:t>dtpthaocc.hcm@moet.edu.vn</w:t>
        </w:r>
      </w:hyperlink>
      <w:r w:rsidR="00786906" w:rsidRPr="00DE53C6">
        <w:rPr>
          <w:sz w:val="28"/>
          <w:szCs w:val="28"/>
        </w:rPr>
        <w:t xml:space="preserve"> </w:t>
      </w:r>
      <w:r w:rsidRPr="00DE53C6">
        <w:rPr>
          <w:sz w:val="28"/>
          <w:szCs w:val="28"/>
        </w:rPr>
        <w:t xml:space="preserve"> (thông qua Bộ phận thi đua Phòng Giáo dục và Đào tạo, đ/c Đặng Thị Phương Thảo</w:t>
      </w:r>
      <w:r w:rsidR="00786906" w:rsidRPr="00DE53C6">
        <w:rPr>
          <w:sz w:val="28"/>
          <w:szCs w:val="28"/>
        </w:rPr>
        <w:t xml:space="preserve"> </w:t>
      </w:r>
      <w:r w:rsidRPr="00DE53C6">
        <w:rPr>
          <w:sz w:val="28"/>
          <w:szCs w:val="28"/>
        </w:rPr>
        <w:t xml:space="preserve">, số điện thoại - 0984619241) trước ngày </w:t>
      </w:r>
      <w:r w:rsidRPr="00DE53C6">
        <w:rPr>
          <w:rStyle w:val="Vnbnnidung2Inm"/>
          <w:sz w:val="28"/>
          <w:szCs w:val="28"/>
          <w:lang w:val="en-US"/>
        </w:rPr>
        <w:t>20</w:t>
      </w:r>
      <w:r w:rsidRPr="00DE53C6">
        <w:rPr>
          <w:rStyle w:val="Vnbnnidung2Inm"/>
          <w:sz w:val="28"/>
          <w:szCs w:val="28"/>
        </w:rPr>
        <w:t>/</w:t>
      </w:r>
      <w:r w:rsidRPr="00DE53C6">
        <w:rPr>
          <w:rStyle w:val="Vnbnnidung2Inm"/>
          <w:sz w:val="28"/>
          <w:szCs w:val="28"/>
          <w:lang w:val="en-US"/>
        </w:rPr>
        <w:t>5</w:t>
      </w:r>
      <w:r w:rsidRPr="00DE53C6">
        <w:rPr>
          <w:rStyle w:val="Vnbnnidung2Inm"/>
          <w:sz w:val="28"/>
          <w:szCs w:val="28"/>
        </w:rPr>
        <w:t xml:space="preserve">/2020 </w:t>
      </w:r>
      <w:r w:rsidRPr="00DE53C6">
        <w:rPr>
          <w:sz w:val="28"/>
          <w:szCs w:val="28"/>
        </w:rPr>
        <w:t>để tổng hợp báo</w:t>
      </w:r>
      <w:r w:rsidR="00285874">
        <w:rPr>
          <w:sz w:val="28"/>
          <w:szCs w:val="28"/>
        </w:rPr>
        <w:t xml:space="preserve"> cáo về Sở Giáo dục và Đào tạo T</w:t>
      </w:r>
      <w:r w:rsidRPr="00DE53C6">
        <w:rPr>
          <w:sz w:val="28"/>
          <w:szCs w:val="28"/>
        </w:rPr>
        <w:t>hành phố Hồ Chí Minh.</w:t>
      </w:r>
    </w:p>
    <w:p w:rsidR="00756609" w:rsidRPr="00DE53C6" w:rsidRDefault="00A85D4A" w:rsidP="00786906">
      <w:pPr>
        <w:pStyle w:val="Vnbnnidung20"/>
        <w:shd w:val="clear" w:color="auto" w:fill="auto"/>
        <w:spacing w:after="120" w:line="240" w:lineRule="auto"/>
        <w:ind w:firstLine="426"/>
        <w:rPr>
          <w:sz w:val="28"/>
          <w:szCs w:val="28"/>
        </w:rPr>
      </w:pPr>
      <w:r w:rsidRPr="00DE53C6">
        <w:rPr>
          <w:sz w:val="28"/>
          <w:szCs w:val="28"/>
        </w:rPr>
        <w:t xml:space="preserve">Phòng Giáo dục và Đào </w:t>
      </w:r>
      <w:r w:rsidR="00D208A2" w:rsidRPr="00DE53C6">
        <w:rPr>
          <w:sz w:val="28"/>
          <w:szCs w:val="28"/>
        </w:rPr>
        <w:t xml:space="preserve">tạo </w:t>
      </w:r>
      <w:r w:rsidR="00285874">
        <w:rPr>
          <w:sz w:val="28"/>
          <w:szCs w:val="28"/>
        </w:rPr>
        <w:t xml:space="preserve">huyện </w:t>
      </w:r>
      <w:r w:rsidR="00756609" w:rsidRPr="00DE53C6">
        <w:rPr>
          <w:sz w:val="28"/>
          <w:szCs w:val="28"/>
        </w:rPr>
        <w:t xml:space="preserve">đề nghị </w:t>
      </w:r>
      <w:r w:rsidR="00D547D5" w:rsidRPr="00DE53C6">
        <w:rPr>
          <w:sz w:val="28"/>
          <w:szCs w:val="28"/>
        </w:rPr>
        <w:t>th</w:t>
      </w:r>
      <w:r w:rsidR="00F71DAE" w:rsidRPr="00DE53C6">
        <w:rPr>
          <w:sz w:val="28"/>
          <w:szCs w:val="28"/>
        </w:rPr>
        <w:t>ủ</w:t>
      </w:r>
      <w:r w:rsidR="00D547D5" w:rsidRPr="00DE53C6">
        <w:rPr>
          <w:sz w:val="28"/>
          <w:szCs w:val="28"/>
        </w:rPr>
        <w:t xml:space="preserve"> trưởng </w:t>
      </w:r>
      <w:r w:rsidR="00756609" w:rsidRPr="00DE53C6">
        <w:rPr>
          <w:sz w:val="28"/>
          <w:szCs w:val="28"/>
        </w:rPr>
        <w:t xml:space="preserve">các đơn vị </w:t>
      </w:r>
      <w:r w:rsidR="00D547D5" w:rsidRPr="00DE53C6">
        <w:rPr>
          <w:sz w:val="28"/>
          <w:szCs w:val="28"/>
        </w:rPr>
        <w:t>mầm non,</w:t>
      </w:r>
      <w:r w:rsidR="00E134A5" w:rsidRPr="00DE53C6">
        <w:rPr>
          <w:sz w:val="28"/>
          <w:szCs w:val="28"/>
        </w:rPr>
        <w:t xml:space="preserve"> </w:t>
      </w:r>
      <w:r w:rsidR="00286DC7" w:rsidRPr="00DE53C6">
        <w:rPr>
          <w:sz w:val="28"/>
          <w:szCs w:val="28"/>
        </w:rPr>
        <w:t>chủ cơ</w:t>
      </w:r>
      <w:r w:rsidR="00DF524B" w:rsidRPr="00DE53C6">
        <w:rPr>
          <w:sz w:val="28"/>
          <w:szCs w:val="28"/>
        </w:rPr>
        <w:t xml:space="preserve"> </w:t>
      </w:r>
      <w:r w:rsidR="00E134A5" w:rsidRPr="00DE53C6">
        <w:rPr>
          <w:sz w:val="28"/>
          <w:szCs w:val="28"/>
        </w:rPr>
        <w:t>sở giáo dục mầm non ngoài công lập, các trường</w:t>
      </w:r>
      <w:r w:rsidR="00D547D5" w:rsidRPr="00DE53C6">
        <w:rPr>
          <w:sz w:val="28"/>
          <w:szCs w:val="28"/>
        </w:rPr>
        <w:t xml:space="preserve"> tiểu học, trung học cơ sở và đơn vị tr</w:t>
      </w:r>
      <w:r w:rsidR="00F71DAE" w:rsidRPr="00DE53C6">
        <w:rPr>
          <w:sz w:val="28"/>
          <w:szCs w:val="28"/>
        </w:rPr>
        <w:t xml:space="preserve">ực thuộc </w:t>
      </w:r>
      <w:r w:rsidR="00756609" w:rsidRPr="00DE53C6">
        <w:rPr>
          <w:sz w:val="28"/>
          <w:szCs w:val="28"/>
        </w:rPr>
        <w:t xml:space="preserve">căn cứ tình hình </w:t>
      </w:r>
      <w:r w:rsidR="00E134A5" w:rsidRPr="00DE53C6">
        <w:rPr>
          <w:sz w:val="28"/>
          <w:szCs w:val="28"/>
        </w:rPr>
        <w:t xml:space="preserve">thực tế tại </w:t>
      </w:r>
      <w:r w:rsidR="00756609" w:rsidRPr="00DE53C6">
        <w:rPr>
          <w:sz w:val="28"/>
          <w:szCs w:val="28"/>
        </w:rPr>
        <w:t>đơn vị tổ chức triển khai thực hiện một cách thiết thực và đạt hiệu quả cao./.</w:t>
      </w:r>
    </w:p>
    <w:p w:rsidR="00A85D4A" w:rsidRPr="00DE53C6" w:rsidRDefault="00A85D4A" w:rsidP="004B54F2">
      <w:pPr>
        <w:pStyle w:val="Vnbnnidung20"/>
        <w:shd w:val="clear" w:color="auto" w:fill="auto"/>
        <w:ind w:firstLine="426"/>
        <w:rPr>
          <w:sz w:val="28"/>
          <w:szCs w:val="28"/>
        </w:rPr>
      </w:pPr>
    </w:p>
    <w:p w:rsidR="002F7E40" w:rsidRPr="0016729B" w:rsidRDefault="002F7E40" w:rsidP="004B54F2">
      <w:pPr>
        <w:shd w:val="clear" w:color="auto" w:fill="FFFFFF"/>
        <w:spacing w:before="100" w:after="100" w:line="300" w:lineRule="exact"/>
        <w:ind w:firstLine="720"/>
        <w:jc w:val="both"/>
        <w:rPr>
          <w:sz w:val="28"/>
          <w:szCs w:val="28"/>
          <w:lang w:val="en-GB"/>
        </w:rPr>
      </w:pPr>
    </w:p>
    <w:tbl>
      <w:tblPr>
        <w:tblW w:w="8840" w:type="dxa"/>
        <w:tblInd w:w="2" w:type="dxa"/>
        <w:tblLook w:val="01E0" w:firstRow="1" w:lastRow="1" w:firstColumn="1" w:lastColumn="1" w:noHBand="0" w:noVBand="0"/>
      </w:tblPr>
      <w:tblGrid>
        <w:gridCol w:w="4491"/>
        <w:gridCol w:w="4349"/>
      </w:tblGrid>
      <w:tr w:rsidR="007F01DA" w:rsidTr="005A2550">
        <w:tc>
          <w:tcPr>
            <w:tcW w:w="4491" w:type="dxa"/>
          </w:tcPr>
          <w:p w:rsidR="007F01DA" w:rsidRDefault="007F01DA" w:rsidP="004B54F2">
            <w:pPr>
              <w:tabs>
                <w:tab w:val="left" w:pos="851"/>
              </w:tabs>
              <w:jc w:val="both"/>
              <w:rPr>
                <w:b/>
                <w:bCs/>
                <w:i/>
                <w:iCs/>
                <w:sz w:val="24"/>
                <w:szCs w:val="24"/>
              </w:rPr>
            </w:pPr>
            <w:r>
              <w:rPr>
                <w:b/>
                <w:bCs/>
                <w:i/>
                <w:iCs/>
                <w:sz w:val="24"/>
                <w:szCs w:val="24"/>
              </w:rPr>
              <w:t>Nơi nhận:</w:t>
            </w:r>
          </w:p>
          <w:p w:rsidR="009B0FB3" w:rsidRDefault="007F01DA" w:rsidP="004B54F2">
            <w:pPr>
              <w:tabs>
                <w:tab w:val="left" w:pos="851"/>
              </w:tabs>
              <w:jc w:val="both"/>
              <w:rPr>
                <w:sz w:val="22"/>
                <w:szCs w:val="22"/>
              </w:rPr>
            </w:pPr>
            <w:r>
              <w:rPr>
                <w:sz w:val="22"/>
                <w:szCs w:val="22"/>
              </w:rPr>
              <w:t xml:space="preserve">- </w:t>
            </w:r>
            <w:r w:rsidR="004B54F2">
              <w:rPr>
                <w:sz w:val="22"/>
                <w:szCs w:val="22"/>
              </w:rPr>
              <w:t xml:space="preserve">Đơn vị </w:t>
            </w:r>
            <w:r w:rsidR="009B0FB3">
              <w:rPr>
                <w:sz w:val="22"/>
                <w:szCs w:val="22"/>
              </w:rPr>
              <w:t xml:space="preserve">CSGDMN; trường </w:t>
            </w:r>
            <w:r w:rsidR="004B54F2">
              <w:rPr>
                <w:sz w:val="22"/>
                <w:szCs w:val="22"/>
              </w:rPr>
              <w:t xml:space="preserve">TH,THCS </w:t>
            </w:r>
          </w:p>
          <w:p w:rsidR="007F01DA" w:rsidRDefault="00F7349A" w:rsidP="004B54F2">
            <w:pPr>
              <w:tabs>
                <w:tab w:val="left" w:pos="851"/>
              </w:tabs>
              <w:jc w:val="both"/>
              <w:rPr>
                <w:sz w:val="22"/>
                <w:szCs w:val="22"/>
              </w:rPr>
            </w:pPr>
            <w:r>
              <w:rPr>
                <w:sz w:val="22"/>
                <w:szCs w:val="22"/>
              </w:rPr>
              <w:t>và Đơn vị trực thuộc</w:t>
            </w:r>
            <w:r w:rsidR="009B0FB3">
              <w:rPr>
                <w:sz w:val="22"/>
                <w:szCs w:val="22"/>
              </w:rPr>
              <w:t xml:space="preserve"> “để thực hiện”</w:t>
            </w:r>
            <w:r>
              <w:rPr>
                <w:sz w:val="22"/>
                <w:szCs w:val="22"/>
              </w:rPr>
              <w:t>;</w:t>
            </w:r>
          </w:p>
          <w:p w:rsidR="007F01DA" w:rsidRDefault="007F01DA" w:rsidP="00F7349A">
            <w:pPr>
              <w:tabs>
                <w:tab w:val="left" w:pos="851"/>
              </w:tabs>
              <w:jc w:val="both"/>
              <w:rPr>
                <w:sz w:val="24"/>
                <w:szCs w:val="24"/>
              </w:rPr>
            </w:pPr>
            <w:r>
              <w:rPr>
                <w:sz w:val="22"/>
                <w:szCs w:val="22"/>
              </w:rPr>
              <w:t xml:space="preserve">- Lưu: </w:t>
            </w:r>
            <w:r w:rsidR="00F7349A">
              <w:rPr>
                <w:sz w:val="22"/>
                <w:szCs w:val="22"/>
              </w:rPr>
              <w:t>VT</w:t>
            </w:r>
            <w:r>
              <w:rPr>
                <w:sz w:val="22"/>
                <w:szCs w:val="22"/>
              </w:rPr>
              <w:t>. P.GDĐT .</w:t>
            </w:r>
            <w:r w:rsidR="004D1612">
              <w:rPr>
                <w:sz w:val="22"/>
                <w:szCs w:val="22"/>
              </w:rPr>
              <w:t xml:space="preserve"> ĐTPThảo.</w:t>
            </w:r>
            <w:r>
              <w:rPr>
                <w:sz w:val="22"/>
                <w:szCs w:val="22"/>
              </w:rPr>
              <w:t xml:space="preserve">2. </w:t>
            </w:r>
          </w:p>
        </w:tc>
        <w:tc>
          <w:tcPr>
            <w:tcW w:w="4349" w:type="dxa"/>
          </w:tcPr>
          <w:p w:rsidR="007F01DA" w:rsidRPr="00F4642C" w:rsidRDefault="007F01DA" w:rsidP="004B54F2">
            <w:pPr>
              <w:tabs>
                <w:tab w:val="left" w:pos="851"/>
              </w:tabs>
              <w:jc w:val="center"/>
              <w:rPr>
                <w:b/>
                <w:bCs/>
              </w:rPr>
            </w:pPr>
            <w:r>
              <w:rPr>
                <w:b/>
                <w:bCs/>
              </w:rPr>
              <w:t>TRƯỞNG PHÒNG</w:t>
            </w:r>
          </w:p>
          <w:p w:rsidR="00BB767F" w:rsidRDefault="005E1EBE" w:rsidP="004B54F2">
            <w:pPr>
              <w:tabs>
                <w:tab w:val="left" w:pos="851"/>
              </w:tabs>
              <w:jc w:val="center"/>
              <w:rPr>
                <w:sz w:val="22"/>
                <w:szCs w:val="22"/>
              </w:rPr>
            </w:pPr>
            <w:r>
              <w:rPr>
                <w:sz w:val="22"/>
                <w:szCs w:val="22"/>
              </w:rPr>
              <w:t>(đã ký)</w:t>
            </w:r>
          </w:p>
          <w:p w:rsidR="00BB767F" w:rsidRDefault="00BB767F" w:rsidP="004B54F2">
            <w:pPr>
              <w:tabs>
                <w:tab w:val="left" w:pos="851"/>
              </w:tabs>
              <w:jc w:val="center"/>
              <w:rPr>
                <w:sz w:val="22"/>
                <w:szCs w:val="22"/>
              </w:rPr>
            </w:pPr>
          </w:p>
          <w:p w:rsidR="007F01DA" w:rsidRDefault="007F01DA" w:rsidP="004B54F2">
            <w:pPr>
              <w:tabs>
                <w:tab w:val="left" w:pos="851"/>
              </w:tabs>
              <w:jc w:val="center"/>
              <w:rPr>
                <w:sz w:val="22"/>
                <w:szCs w:val="22"/>
              </w:rPr>
            </w:pPr>
          </w:p>
          <w:p w:rsidR="007F01DA" w:rsidRDefault="007F01DA" w:rsidP="004B54F2">
            <w:pPr>
              <w:tabs>
                <w:tab w:val="left" w:pos="851"/>
              </w:tabs>
              <w:jc w:val="center"/>
              <w:rPr>
                <w:sz w:val="22"/>
                <w:szCs w:val="22"/>
              </w:rPr>
            </w:pPr>
          </w:p>
          <w:p w:rsidR="007F01DA" w:rsidRPr="00AA7F14" w:rsidRDefault="007F01DA" w:rsidP="004B54F2">
            <w:pPr>
              <w:tabs>
                <w:tab w:val="left" w:pos="851"/>
              </w:tabs>
              <w:jc w:val="center"/>
              <w:rPr>
                <w:sz w:val="22"/>
                <w:szCs w:val="22"/>
              </w:rPr>
            </w:pPr>
          </w:p>
          <w:p w:rsidR="007F01DA" w:rsidRDefault="003C5226" w:rsidP="004B54F2">
            <w:pPr>
              <w:tabs>
                <w:tab w:val="left" w:pos="851"/>
                <w:tab w:val="left" w:pos="1260"/>
              </w:tabs>
              <w:jc w:val="center"/>
              <w:rPr>
                <w:b/>
                <w:bCs/>
                <w:sz w:val="28"/>
                <w:szCs w:val="28"/>
              </w:rPr>
            </w:pPr>
            <w:r>
              <w:rPr>
                <w:b/>
                <w:bCs/>
                <w:sz w:val="28"/>
                <w:szCs w:val="28"/>
              </w:rPr>
              <w:t>Trần V</w:t>
            </w:r>
            <w:r w:rsidR="007F01DA">
              <w:rPr>
                <w:b/>
                <w:bCs/>
                <w:sz w:val="28"/>
                <w:szCs w:val="28"/>
              </w:rPr>
              <w:t>ăn Toản</w:t>
            </w:r>
          </w:p>
        </w:tc>
      </w:tr>
    </w:tbl>
    <w:p w:rsidR="000823B2" w:rsidRDefault="000823B2" w:rsidP="004B54F2">
      <w:pPr>
        <w:jc w:val="both"/>
      </w:pPr>
    </w:p>
    <w:p w:rsidR="000823B2" w:rsidRPr="000823B2" w:rsidRDefault="000823B2" w:rsidP="000823B2"/>
    <w:p w:rsidR="000823B2" w:rsidRPr="000823B2" w:rsidRDefault="000823B2" w:rsidP="000823B2"/>
    <w:p w:rsidR="000823B2" w:rsidRPr="000823B2" w:rsidRDefault="000823B2" w:rsidP="000823B2"/>
    <w:p w:rsidR="000823B2" w:rsidRPr="000823B2" w:rsidRDefault="000823B2" w:rsidP="000823B2"/>
    <w:p w:rsidR="000823B2" w:rsidRPr="000823B2" w:rsidRDefault="000823B2" w:rsidP="000823B2"/>
    <w:p w:rsidR="000823B2" w:rsidRDefault="000823B2" w:rsidP="000823B2"/>
    <w:p w:rsidR="007F01DA" w:rsidRDefault="007F01DA" w:rsidP="000823B2"/>
    <w:p w:rsidR="000823B2" w:rsidRDefault="000823B2" w:rsidP="000823B2"/>
    <w:p w:rsidR="000823B2" w:rsidRDefault="000823B2" w:rsidP="000823B2"/>
    <w:p w:rsidR="000823B2" w:rsidRDefault="000823B2" w:rsidP="000823B2"/>
    <w:p w:rsidR="000823B2" w:rsidRDefault="000823B2" w:rsidP="000823B2"/>
    <w:p w:rsidR="000823B2" w:rsidRDefault="000823B2" w:rsidP="000823B2"/>
    <w:p w:rsidR="000670A6" w:rsidRPr="005B0E66" w:rsidRDefault="000670A6" w:rsidP="005B0E66">
      <w:pPr>
        <w:pStyle w:val="Vnbnnidung20"/>
        <w:shd w:val="clear" w:color="auto" w:fill="auto"/>
        <w:tabs>
          <w:tab w:val="left" w:pos="1152"/>
        </w:tabs>
        <w:spacing w:line="260" w:lineRule="exact"/>
        <w:ind w:firstLine="426"/>
        <w:jc w:val="left"/>
        <w:rPr>
          <w:color w:val="000000"/>
          <w:sz w:val="28"/>
          <w:szCs w:val="28"/>
          <w:lang w:eastAsia="vi-VN" w:bidi="vi-VN"/>
        </w:rPr>
      </w:pPr>
      <w:bookmarkStart w:id="0" w:name="_GoBack"/>
      <w:bookmarkEnd w:id="0"/>
    </w:p>
    <w:p w:rsidR="000670A6" w:rsidRPr="005B0E66" w:rsidRDefault="000670A6" w:rsidP="005B0E66">
      <w:pPr>
        <w:pStyle w:val="Vnbnnidung20"/>
        <w:shd w:val="clear" w:color="auto" w:fill="auto"/>
        <w:tabs>
          <w:tab w:val="left" w:pos="1152"/>
        </w:tabs>
        <w:spacing w:line="260" w:lineRule="exact"/>
        <w:ind w:firstLine="426"/>
        <w:jc w:val="left"/>
        <w:rPr>
          <w:color w:val="000000"/>
          <w:sz w:val="28"/>
          <w:szCs w:val="28"/>
          <w:lang w:eastAsia="vi-VN" w:bidi="vi-VN"/>
        </w:rPr>
      </w:pPr>
    </w:p>
    <w:p w:rsidR="000670A6" w:rsidRPr="005B0E66" w:rsidRDefault="000670A6" w:rsidP="005B0E66">
      <w:pPr>
        <w:pStyle w:val="Vnbnnidung20"/>
        <w:shd w:val="clear" w:color="auto" w:fill="auto"/>
        <w:tabs>
          <w:tab w:val="left" w:pos="1152"/>
        </w:tabs>
        <w:spacing w:line="260" w:lineRule="exact"/>
        <w:ind w:firstLine="426"/>
        <w:jc w:val="left"/>
        <w:rPr>
          <w:color w:val="000000"/>
          <w:sz w:val="28"/>
          <w:szCs w:val="28"/>
          <w:lang w:eastAsia="vi-VN" w:bidi="vi-VN"/>
        </w:rPr>
      </w:pPr>
    </w:p>
    <w:p w:rsidR="000670A6" w:rsidRPr="005B0E66" w:rsidRDefault="000670A6" w:rsidP="005B0E66">
      <w:pPr>
        <w:pStyle w:val="Vnbnnidung20"/>
        <w:shd w:val="clear" w:color="auto" w:fill="auto"/>
        <w:tabs>
          <w:tab w:val="left" w:pos="1152"/>
        </w:tabs>
        <w:spacing w:line="260" w:lineRule="exact"/>
        <w:ind w:firstLine="426"/>
        <w:jc w:val="left"/>
        <w:rPr>
          <w:color w:val="000000"/>
          <w:sz w:val="28"/>
          <w:szCs w:val="28"/>
          <w:lang w:eastAsia="vi-VN" w:bidi="vi-VN"/>
        </w:rPr>
      </w:pPr>
    </w:p>
    <w:p w:rsidR="000670A6" w:rsidRPr="005B0E66" w:rsidRDefault="000670A6" w:rsidP="005B0E66">
      <w:pPr>
        <w:pStyle w:val="Vnbnnidung20"/>
        <w:shd w:val="clear" w:color="auto" w:fill="auto"/>
        <w:tabs>
          <w:tab w:val="left" w:pos="1152"/>
        </w:tabs>
        <w:spacing w:line="260" w:lineRule="exact"/>
        <w:ind w:firstLine="426"/>
        <w:jc w:val="left"/>
        <w:rPr>
          <w:color w:val="000000"/>
          <w:sz w:val="28"/>
          <w:szCs w:val="28"/>
          <w:lang w:eastAsia="vi-VN" w:bidi="vi-VN"/>
        </w:rPr>
      </w:pPr>
    </w:p>
    <w:p w:rsidR="000670A6" w:rsidRPr="005B0E66" w:rsidRDefault="000670A6" w:rsidP="005B0E66">
      <w:pPr>
        <w:pStyle w:val="Vnbnnidung20"/>
        <w:shd w:val="clear" w:color="auto" w:fill="auto"/>
        <w:tabs>
          <w:tab w:val="left" w:pos="1152"/>
        </w:tabs>
        <w:spacing w:line="260" w:lineRule="exact"/>
        <w:ind w:firstLine="426"/>
        <w:jc w:val="left"/>
        <w:rPr>
          <w:color w:val="000000"/>
          <w:sz w:val="28"/>
          <w:szCs w:val="28"/>
          <w:lang w:eastAsia="vi-VN" w:bidi="vi-VN"/>
        </w:rPr>
      </w:pPr>
    </w:p>
    <w:p w:rsidR="000670A6" w:rsidRPr="005B0E66" w:rsidRDefault="000670A6" w:rsidP="005B0E66">
      <w:pPr>
        <w:pStyle w:val="Vnbnnidung20"/>
        <w:shd w:val="clear" w:color="auto" w:fill="auto"/>
        <w:tabs>
          <w:tab w:val="left" w:pos="1152"/>
        </w:tabs>
        <w:spacing w:line="260" w:lineRule="exact"/>
        <w:ind w:firstLine="426"/>
        <w:jc w:val="left"/>
        <w:rPr>
          <w:color w:val="000000"/>
          <w:sz w:val="28"/>
          <w:szCs w:val="28"/>
          <w:lang w:eastAsia="vi-VN" w:bidi="vi-VN"/>
        </w:rPr>
      </w:pPr>
    </w:p>
    <w:p w:rsidR="000670A6" w:rsidRPr="005B0E66" w:rsidRDefault="000670A6" w:rsidP="005B0E66">
      <w:pPr>
        <w:pStyle w:val="Vnbnnidung20"/>
        <w:shd w:val="clear" w:color="auto" w:fill="auto"/>
        <w:tabs>
          <w:tab w:val="left" w:pos="1152"/>
        </w:tabs>
        <w:spacing w:line="260" w:lineRule="exact"/>
        <w:ind w:firstLine="426"/>
        <w:jc w:val="left"/>
        <w:rPr>
          <w:color w:val="000000"/>
          <w:sz w:val="28"/>
          <w:szCs w:val="28"/>
          <w:lang w:eastAsia="vi-VN" w:bidi="vi-VN"/>
        </w:rPr>
      </w:pPr>
    </w:p>
    <w:p w:rsidR="000670A6" w:rsidRPr="005B0E66" w:rsidRDefault="000670A6" w:rsidP="000670A6">
      <w:pPr>
        <w:pStyle w:val="Vnbnnidung20"/>
        <w:shd w:val="clear" w:color="auto" w:fill="auto"/>
        <w:tabs>
          <w:tab w:val="left" w:pos="1152"/>
        </w:tabs>
        <w:spacing w:line="260" w:lineRule="exact"/>
        <w:jc w:val="left"/>
        <w:rPr>
          <w:color w:val="000000"/>
          <w:sz w:val="28"/>
          <w:szCs w:val="28"/>
          <w:lang w:eastAsia="vi-VN" w:bidi="vi-VN"/>
        </w:rPr>
      </w:pPr>
    </w:p>
    <w:p w:rsidR="000670A6" w:rsidRPr="005B0E66" w:rsidRDefault="000670A6" w:rsidP="000670A6">
      <w:pPr>
        <w:pStyle w:val="Vnbnnidung20"/>
        <w:shd w:val="clear" w:color="auto" w:fill="auto"/>
        <w:tabs>
          <w:tab w:val="left" w:pos="1152"/>
        </w:tabs>
        <w:spacing w:line="260" w:lineRule="exact"/>
        <w:jc w:val="left"/>
        <w:rPr>
          <w:color w:val="000000"/>
          <w:sz w:val="28"/>
          <w:szCs w:val="28"/>
          <w:lang w:eastAsia="vi-VN" w:bidi="vi-VN"/>
        </w:rPr>
      </w:pPr>
    </w:p>
    <w:p w:rsidR="000670A6" w:rsidRPr="005B0E66" w:rsidRDefault="000670A6" w:rsidP="000670A6">
      <w:pPr>
        <w:pStyle w:val="Vnbnnidung20"/>
        <w:shd w:val="clear" w:color="auto" w:fill="auto"/>
        <w:tabs>
          <w:tab w:val="left" w:pos="1152"/>
        </w:tabs>
        <w:spacing w:line="260" w:lineRule="exact"/>
        <w:jc w:val="left"/>
        <w:rPr>
          <w:color w:val="000000"/>
          <w:sz w:val="28"/>
          <w:szCs w:val="28"/>
          <w:lang w:eastAsia="vi-VN" w:bidi="vi-VN"/>
        </w:rPr>
      </w:pPr>
    </w:p>
    <w:p w:rsidR="000670A6" w:rsidRPr="005B0E66" w:rsidRDefault="000670A6" w:rsidP="000670A6">
      <w:pPr>
        <w:pStyle w:val="Vnbnnidung20"/>
        <w:shd w:val="clear" w:color="auto" w:fill="auto"/>
        <w:tabs>
          <w:tab w:val="left" w:pos="1152"/>
        </w:tabs>
        <w:spacing w:line="260" w:lineRule="exact"/>
        <w:jc w:val="left"/>
        <w:rPr>
          <w:color w:val="000000"/>
          <w:sz w:val="28"/>
          <w:szCs w:val="28"/>
          <w:lang w:eastAsia="vi-VN" w:bidi="vi-VN"/>
        </w:rPr>
      </w:pPr>
    </w:p>
    <w:p w:rsidR="000670A6" w:rsidRDefault="000670A6" w:rsidP="000670A6">
      <w:pPr>
        <w:pStyle w:val="Vnbnnidung20"/>
        <w:shd w:val="clear" w:color="auto" w:fill="auto"/>
        <w:tabs>
          <w:tab w:val="left" w:pos="1152"/>
        </w:tabs>
        <w:spacing w:line="260" w:lineRule="exact"/>
        <w:jc w:val="left"/>
        <w:rPr>
          <w:color w:val="000000"/>
          <w:lang w:eastAsia="vi-VN" w:bidi="vi-VN"/>
        </w:rPr>
      </w:pPr>
    </w:p>
    <w:p w:rsidR="000670A6" w:rsidRDefault="000670A6" w:rsidP="000670A6">
      <w:pPr>
        <w:pStyle w:val="Vnbnnidung20"/>
        <w:shd w:val="clear" w:color="auto" w:fill="auto"/>
        <w:tabs>
          <w:tab w:val="left" w:pos="1152"/>
        </w:tabs>
        <w:spacing w:line="260" w:lineRule="exact"/>
        <w:jc w:val="left"/>
        <w:rPr>
          <w:color w:val="000000"/>
          <w:lang w:eastAsia="vi-VN" w:bidi="vi-VN"/>
        </w:rPr>
      </w:pPr>
    </w:p>
    <w:p w:rsidR="000670A6" w:rsidRDefault="000670A6" w:rsidP="000670A6">
      <w:pPr>
        <w:pStyle w:val="Vnbnnidung20"/>
        <w:shd w:val="clear" w:color="auto" w:fill="auto"/>
        <w:tabs>
          <w:tab w:val="left" w:pos="1152"/>
        </w:tabs>
        <w:spacing w:line="260" w:lineRule="exact"/>
        <w:jc w:val="left"/>
        <w:rPr>
          <w:color w:val="000000"/>
          <w:lang w:eastAsia="vi-VN" w:bidi="vi-VN"/>
        </w:rPr>
      </w:pPr>
    </w:p>
    <w:p w:rsidR="000670A6" w:rsidRDefault="000670A6" w:rsidP="000670A6">
      <w:pPr>
        <w:pStyle w:val="Vnbnnidung20"/>
        <w:shd w:val="clear" w:color="auto" w:fill="auto"/>
        <w:tabs>
          <w:tab w:val="left" w:pos="1152"/>
        </w:tabs>
        <w:spacing w:line="260" w:lineRule="exact"/>
        <w:jc w:val="left"/>
        <w:rPr>
          <w:color w:val="000000"/>
          <w:lang w:eastAsia="vi-VN" w:bidi="vi-VN"/>
        </w:rPr>
      </w:pPr>
    </w:p>
    <w:p w:rsidR="000670A6" w:rsidRDefault="000670A6" w:rsidP="000670A6">
      <w:pPr>
        <w:pStyle w:val="Vnbnnidung20"/>
        <w:shd w:val="clear" w:color="auto" w:fill="auto"/>
        <w:tabs>
          <w:tab w:val="left" w:pos="1152"/>
        </w:tabs>
        <w:spacing w:line="260" w:lineRule="exact"/>
        <w:jc w:val="left"/>
        <w:rPr>
          <w:color w:val="000000"/>
          <w:lang w:eastAsia="vi-VN" w:bidi="vi-VN"/>
        </w:rPr>
      </w:pPr>
    </w:p>
    <w:p w:rsidR="000670A6" w:rsidRDefault="000670A6" w:rsidP="000670A6">
      <w:pPr>
        <w:pStyle w:val="Vnbnnidung20"/>
        <w:shd w:val="clear" w:color="auto" w:fill="auto"/>
        <w:tabs>
          <w:tab w:val="left" w:pos="1152"/>
        </w:tabs>
        <w:spacing w:line="260" w:lineRule="exact"/>
        <w:jc w:val="left"/>
        <w:rPr>
          <w:color w:val="000000"/>
          <w:lang w:eastAsia="vi-VN" w:bidi="vi-VN"/>
        </w:rPr>
      </w:pPr>
    </w:p>
    <w:p w:rsidR="000670A6" w:rsidRPr="000670A6" w:rsidRDefault="000670A6" w:rsidP="000670A6">
      <w:pPr>
        <w:pStyle w:val="Vnbnnidung20"/>
        <w:shd w:val="clear" w:color="auto" w:fill="auto"/>
        <w:tabs>
          <w:tab w:val="left" w:pos="1152"/>
        </w:tabs>
        <w:spacing w:line="260" w:lineRule="exact"/>
        <w:jc w:val="left"/>
      </w:pPr>
    </w:p>
    <w:sectPr w:rsidR="000670A6" w:rsidRPr="000670A6" w:rsidSect="0008011A">
      <w:pgSz w:w="11907" w:h="16840" w:code="9"/>
      <w:pgMar w:top="1134" w:right="1134"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0F2" w:rsidRDefault="001F40F2" w:rsidP="000823B2">
      <w:r>
        <w:separator/>
      </w:r>
    </w:p>
  </w:endnote>
  <w:endnote w:type="continuationSeparator" w:id="0">
    <w:p w:rsidR="001F40F2" w:rsidRDefault="001F40F2" w:rsidP="0008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0F2" w:rsidRDefault="001F40F2" w:rsidP="000823B2">
      <w:r>
        <w:separator/>
      </w:r>
    </w:p>
  </w:footnote>
  <w:footnote w:type="continuationSeparator" w:id="0">
    <w:p w:rsidR="001F40F2" w:rsidRDefault="001F40F2" w:rsidP="000823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16FF"/>
    <w:multiLevelType w:val="hybridMultilevel"/>
    <w:tmpl w:val="8B687B1C"/>
    <w:lvl w:ilvl="0" w:tplc="63D0976C">
      <w:start w:val="1"/>
      <w:numFmt w:val="decimal"/>
      <w:lvlText w:val="%1."/>
      <w:lvlJc w:val="left"/>
      <w:pPr>
        <w:ind w:left="780" w:hanging="360"/>
      </w:pPr>
      <w:rPr>
        <w:rFonts w:cs="Times New Roman" w:hint="default"/>
        <w:color w:val="auto"/>
        <w:sz w:val="26"/>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
    <w:nsid w:val="19B02D1E"/>
    <w:multiLevelType w:val="hybridMultilevel"/>
    <w:tmpl w:val="39EC6F0A"/>
    <w:lvl w:ilvl="0" w:tplc="2DD80132">
      <w:start w:val="1"/>
      <w:numFmt w:val="bullet"/>
      <w:lvlText w:val="-"/>
      <w:lvlJc w:val="left"/>
      <w:pPr>
        <w:ind w:left="1437" w:hanging="360"/>
      </w:pPr>
      <w:rPr>
        <w:rFonts w:ascii="Times New Roman" w:eastAsia="Times New Roman" w:hAnsi="Times New Roman" w:hint="default"/>
      </w:rPr>
    </w:lvl>
    <w:lvl w:ilvl="1" w:tplc="04090003">
      <w:start w:val="1"/>
      <w:numFmt w:val="bullet"/>
      <w:lvlText w:val="o"/>
      <w:lvlJc w:val="left"/>
      <w:pPr>
        <w:ind w:left="2157" w:hanging="360"/>
      </w:pPr>
      <w:rPr>
        <w:rFonts w:ascii="Courier New" w:hAnsi="Courier New" w:hint="default"/>
      </w:rPr>
    </w:lvl>
    <w:lvl w:ilvl="2" w:tplc="04090005">
      <w:start w:val="1"/>
      <w:numFmt w:val="bullet"/>
      <w:lvlText w:val=""/>
      <w:lvlJc w:val="left"/>
      <w:pPr>
        <w:ind w:left="2877" w:hanging="360"/>
      </w:pPr>
      <w:rPr>
        <w:rFonts w:ascii="Wingdings" w:hAnsi="Wingdings" w:hint="default"/>
      </w:rPr>
    </w:lvl>
    <w:lvl w:ilvl="3" w:tplc="04090001">
      <w:start w:val="1"/>
      <w:numFmt w:val="bullet"/>
      <w:lvlText w:val=""/>
      <w:lvlJc w:val="left"/>
      <w:pPr>
        <w:ind w:left="3597" w:hanging="360"/>
      </w:pPr>
      <w:rPr>
        <w:rFonts w:ascii="Symbol" w:hAnsi="Symbol" w:hint="default"/>
      </w:rPr>
    </w:lvl>
    <w:lvl w:ilvl="4" w:tplc="04090003">
      <w:start w:val="1"/>
      <w:numFmt w:val="bullet"/>
      <w:lvlText w:val="o"/>
      <w:lvlJc w:val="left"/>
      <w:pPr>
        <w:ind w:left="4317" w:hanging="360"/>
      </w:pPr>
      <w:rPr>
        <w:rFonts w:ascii="Courier New" w:hAnsi="Courier New" w:hint="default"/>
      </w:rPr>
    </w:lvl>
    <w:lvl w:ilvl="5" w:tplc="04090005">
      <w:start w:val="1"/>
      <w:numFmt w:val="bullet"/>
      <w:lvlText w:val=""/>
      <w:lvlJc w:val="left"/>
      <w:pPr>
        <w:ind w:left="5037" w:hanging="360"/>
      </w:pPr>
      <w:rPr>
        <w:rFonts w:ascii="Wingdings" w:hAnsi="Wingdings" w:hint="default"/>
      </w:rPr>
    </w:lvl>
    <w:lvl w:ilvl="6" w:tplc="04090001">
      <w:start w:val="1"/>
      <w:numFmt w:val="bullet"/>
      <w:lvlText w:val=""/>
      <w:lvlJc w:val="left"/>
      <w:pPr>
        <w:ind w:left="5757" w:hanging="360"/>
      </w:pPr>
      <w:rPr>
        <w:rFonts w:ascii="Symbol" w:hAnsi="Symbol" w:hint="default"/>
      </w:rPr>
    </w:lvl>
    <w:lvl w:ilvl="7" w:tplc="04090003">
      <w:start w:val="1"/>
      <w:numFmt w:val="bullet"/>
      <w:lvlText w:val="o"/>
      <w:lvlJc w:val="left"/>
      <w:pPr>
        <w:ind w:left="6477" w:hanging="360"/>
      </w:pPr>
      <w:rPr>
        <w:rFonts w:ascii="Courier New" w:hAnsi="Courier New" w:hint="default"/>
      </w:rPr>
    </w:lvl>
    <w:lvl w:ilvl="8" w:tplc="04090005">
      <w:start w:val="1"/>
      <w:numFmt w:val="bullet"/>
      <w:lvlText w:val=""/>
      <w:lvlJc w:val="left"/>
      <w:pPr>
        <w:ind w:left="7197" w:hanging="360"/>
      </w:pPr>
      <w:rPr>
        <w:rFonts w:ascii="Wingdings" w:hAnsi="Wingdings" w:hint="default"/>
      </w:rPr>
    </w:lvl>
  </w:abstractNum>
  <w:abstractNum w:abstractNumId="2">
    <w:nsid w:val="19C420BA"/>
    <w:multiLevelType w:val="hybridMultilevel"/>
    <w:tmpl w:val="4EAC9DFE"/>
    <w:lvl w:ilvl="0" w:tplc="6AD01B00">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
    <w:nsid w:val="26553F0B"/>
    <w:multiLevelType w:val="hybridMultilevel"/>
    <w:tmpl w:val="4722565E"/>
    <w:lvl w:ilvl="0" w:tplc="D60C05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550A79"/>
    <w:multiLevelType w:val="multilevel"/>
    <w:tmpl w:val="E0BAFD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FA11EF"/>
    <w:multiLevelType w:val="hybridMultilevel"/>
    <w:tmpl w:val="C300851C"/>
    <w:lvl w:ilvl="0" w:tplc="6624DC3E">
      <w:numFmt w:val="bullet"/>
      <w:lvlText w:val="-"/>
      <w:lvlJc w:val="left"/>
      <w:pPr>
        <w:ind w:left="3075" w:hanging="360"/>
      </w:pPr>
      <w:rPr>
        <w:rFonts w:ascii="Times New Roman" w:eastAsia="Times New Roman" w:hAnsi="Times New Roman" w:hint="default"/>
      </w:rPr>
    </w:lvl>
    <w:lvl w:ilvl="1" w:tplc="04090003" w:tentative="1">
      <w:start w:val="1"/>
      <w:numFmt w:val="bullet"/>
      <w:lvlText w:val="o"/>
      <w:lvlJc w:val="left"/>
      <w:pPr>
        <w:ind w:left="3795" w:hanging="360"/>
      </w:pPr>
      <w:rPr>
        <w:rFonts w:ascii="Courier New" w:hAnsi="Courier New" w:hint="default"/>
      </w:rPr>
    </w:lvl>
    <w:lvl w:ilvl="2" w:tplc="04090005" w:tentative="1">
      <w:start w:val="1"/>
      <w:numFmt w:val="bullet"/>
      <w:lvlText w:val=""/>
      <w:lvlJc w:val="left"/>
      <w:pPr>
        <w:ind w:left="4515" w:hanging="360"/>
      </w:pPr>
      <w:rPr>
        <w:rFonts w:ascii="Wingdings" w:hAnsi="Wingdings" w:hint="default"/>
      </w:rPr>
    </w:lvl>
    <w:lvl w:ilvl="3" w:tplc="04090001" w:tentative="1">
      <w:start w:val="1"/>
      <w:numFmt w:val="bullet"/>
      <w:lvlText w:val=""/>
      <w:lvlJc w:val="left"/>
      <w:pPr>
        <w:ind w:left="5235" w:hanging="360"/>
      </w:pPr>
      <w:rPr>
        <w:rFonts w:ascii="Symbol" w:hAnsi="Symbol" w:hint="default"/>
      </w:rPr>
    </w:lvl>
    <w:lvl w:ilvl="4" w:tplc="04090003" w:tentative="1">
      <w:start w:val="1"/>
      <w:numFmt w:val="bullet"/>
      <w:lvlText w:val="o"/>
      <w:lvlJc w:val="left"/>
      <w:pPr>
        <w:ind w:left="5955" w:hanging="360"/>
      </w:pPr>
      <w:rPr>
        <w:rFonts w:ascii="Courier New" w:hAnsi="Courier New" w:hint="default"/>
      </w:rPr>
    </w:lvl>
    <w:lvl w:ilvl="5" w:tplc="04090005" w:tentative="1">
      <w:start w:val="1"/>
      <w:numFmt w:val="bullet"/>
      <w:lvlText w:val=""/>
      <w:lvlJc w:val="left"/>
      <w:pPr>
        <w:ind w:left="6675" w:hanging="360"/>
      </w:pPr>
      <w:rPr>
        <w:rFonts w:ascii="Wingdings" w:hAnsi="Wingdings" w:hint="default"/>
      </w:rPr>
    </w:lvl>
    <w:lvl w:ilvl="6" w:tplc="04090001" w:tentative="1">
      <w:start w:val="1"/>
      <w:numFmt w:val="bullet"/>
      <w:lvlText w:val=""/>
      <w:lvlJc w:val="left"/>
      <w:pPr>
        <w:ind w:left="7395" w:hanging="360"/>
      </w:pPr>
      <w:rPr>
        <w:rFonts w:ascii="Symbol" w:hAnsi="Symbol" w:hint="default"/>
      </w:rPr>
    </w:lvl>
    <w:lvl w:ilvl="7" w:tplc="04090003" w:tentative="1">
      <w:start w:val="1"/>
      <w:numFmt w:val="bullet"/>
      <w:lvlText w:val="o"/>
      <w:lvlJc w:val="left"/>
      <w:pPr>
        <w:ind w:left="8115" w:hanging="360"/>
      </w:pPr>
      <w:rPr>
        <w:rFonts w:ascii="Courier New" w:hAnsi="Courier New" w:hint="default"/>
      </w:rPr>
    </w:lvl>
    <w:lvl w:ilvl="8" w:tplc="04090005" w:tentative="1">
      <w:start w:val="1"/>
      <w:numFmt w:val="bullet"/>
      <w:lvlText w:val=""/>
      <w:lvlJc w:val="left"/>
      <w:pPr>
        <w:ind w:left="8835" w:hanging="360"/>
      </w:pPr>
      <w:rPr>
        <w:rFonts w:ascii="Wingdings" w:hAnsi="Wingdings" w:hint="default"/>
      </w:rPr>
    </w:lvl>
  </w:abstractNum>
  <w:abstractNum w:abstractNumId="6">
    <w:nsid w:val="49521E49"/>
    <w:multiLevelType w:val="hybridMultilevel"/>
    <w:tmpl w:val="7452FFFC"/>
    <w:lvl w:ilvl="0" w:tplc="14E04E48">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81264E"/>
    <w:multiLevelType w:val="multilevel"/>
    <w:tmpl w:val="0A5CBD5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B73CCE"/>
    <w:multiLevelType w:val="multilevel"/>
    <w:tmpl w:val="D258F2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2C784B"/>
    <w:multiLevelType w:val="multilevel"/>
    <w:tmpl w:val="506EEC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7E3609"/>
    <w:multiLevelType w:val="hybridMultilevel"/>
    <w:tmpl w:val="FA7064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A6F45FD"/>
    <w:multiLevelType w:val="hybridMultilevel"/>
    <w:tmpl w:val="06C4D116"/>
    <w:lvl w:ilvl="0" w:tplc="C1D454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496D02"/>
    <w:multiLevelType w:val="hybridMultilevel"/>
    <w:tmpl w:val="7F00C4EA"/>
    <w:lvl w:ilvl="0" w:tplc="F05A5F6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7D306167"/>
    <w:multiLevelType w:val="hybridMultilevel"/>
    <w:tmpl w:val="955C98BC"/>
    <w:lvl w:ilvl="0" w:tplc="0D18D860">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5"/>
  </w:num>
  <w:num w:numId="4">
    <w:abstractNumId w:val="2"/>
  </w:num>
  <w:num w:numId="5">
    <w:abstractNumId w:val="10"/>
  </w:num>
  <w:num w:numId="6">
    <w:abstractNumId w:val="13"/>
  </w:num>
  <w:num w:numId="7">
    <w:abstractNumId w:val="11"/>
  </w:num>
  <w:num w:numId="8">
    <w:abstractNumId w:val="0"/>
  </w:num>
  <w:num w:numId="9">
    <w:abstractNumId w:val="7"/>
  </w:num>
  <w:num w:numId="10">
    <w:abstractNumId w:val="4"/>
  </w:num>
  <w:num w:numId="11">
    <w:abstractNumId w:val="9"/>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20"/>
  <w:doNotHyphenateCaps/>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DD4"/>
    <w:rsid w:val="00010F18"/>
    <w:rsid w:val="0001774D"/>
    <w:rsid w:val="00025069"/>
    <w:rsid w:val="0002723F"/>
    <w:rsid w:val="00032F05"/>
    <w:rsid w:val="00037744"/>
    <w:rsid w:val="00053DEA"/>
    <w:rsid w:val="000670A6"/>
    <w:rsid w:val="000712E5"/>
    <w:rsid w:val="00071ACE"/>
    <w:rsid w:val="0008011A"/>
    <w:rsid w:val="000823B2"/>
    <w:rsid w:val="00086214"/>
    <w:rsid w:val="00091ED3"/>
    <w:rsid w:val="0009312F"/>
    <w:rsid w:val="00096DD9"/>
    <w:rsid w:val="0009754E"/>
    <w:rsid w:val="000B0E06"/>
    <w:rsid w:val="000B69F2"/>
    <w:rsid w:val="000C11AD"/>
    <w:rsid w:val="000D3F9E"/>
    <w:rsid w:val="000D3FD6"/>
    <w:rsid w:val="000D6122"/>
    <w:rsid w:val="000E5B08"/>
    <w:rsid w:val="000E682A"/>
    <w:rsid w:val="000E7B02"/>
    <w:rsid w:val="001030B8"/>
    <w:rsid w:val="001046C2"/>
    <w:rsid w:val="00113856"/>
    <w:rsid w:val="001163CA"/>
    <w:rsid w:val="00142FB7"/>
    <w:rsid w:val="00144CB1"/>
    <w:rsid w:val="00154919"/>
    <w:rsid w:val="00160BB4"/>
    <w:rsid w:val="00161B08"/>
    <w:rsid w:val="0016729B"/>
    <w:rsid w:val="001748FF"/>
    <w:rsid w:val="0017549C"/>
    <w:rsid w:val="00196F8D"/>
    <w:rsid w:val="001A7DD4"/>
    <w:rsid w:val="001B0552"/>
    <w:rsid w:val="001B13A9"/>
    <w:rsid w:val="001C5CDE"/>
    <w:rsid w:val="001C7968"/>
    <w:rsid w:val="001D1194"/>
    <w:rsid w:val="001D31B0"/>
    <w:rsid w:val="001D5868"/>
    <w:rsid w:val="001E0B00"/>
    <w:rsid w:val="001E2567"/>
    <w:rsid w:val="001F3354"/>
    <w:rsid w:val="001F40F2"/>
    <w:rsid w:val="001F5F3C"/>
    <w:rsid w:val="00202139"/>
    <w:rsid w:val="00214990"/>
    <w:rsid w:val="00227FA6"/>
    <w:rsid w:val="002333B0"/>
    <w:rsid w:val="002356F1"/>
    <w:rsid w:val="00236FFA"/>
    <w:rsid w:val="00237D9A"/>
    <w:rsid w:val="00255B3E"/>
    <w:rsid w:val="00257F5A"/>
    <w:rsid w:val="00262CC3"/>
    <w:rsid w:val="00264107"/>
    <w:rsid w:val="00277BE7"/>
    <w:rsid w:val="002818BF"/>
    <w:rsid w:val="00285874"/>
    <w:rsid w:val="002861E8"/>
    <w:rsid w:val="00286DC7"/>
    <w:rsid w:val="00292F54"/>
    <w:rsid w:val="002A5E27"/>
    <w:rsid w:val="002C3AE6"/>
    <w:rsid w:val="002C4DD8"/>
    <w:rsid w:val="002C77CB"/>
    <w:rsid w:val="002D5F4B"/>
    <w:rsid w:val="002E3875"/>
    <w:rsid w:val="002E3965"/>
    <w:rsid w:val="002E48AC"/>
    <w:rsid w:val="002F0967"/>
    <w:rsid w:val="002F2BFD"/>
    <w:rsid w:val="002F7E40"/>
    <w:rsid w:val="0030358D"/>
    <w:rsid w:val="00307021"/>
    <w:rsid w:val="0031253B"/>
    <w:rsid w:val="00342426"/>
    <w:rsid w:val="00374A8B"/>
    <w:rsid w:val="003A1EC8"/>
    <w:rsid w:val="003A5931"/>
    <w:rsid w:val="003A7D70"/>
    <w:rsid w:val="003B63D9"/>
    <w:rsid w:val="003B7F5F"/>
    <w:rsid w:val="003C5226"/>
    <w:rsid w:val="003D0F02"/>
    <w:rsid w:val="003E2984"/>
    <w:rsid w:val="004079DE"/>
    <w:rsid w:val="00407A8D"/>
    <w:rsid w:val="00407F31"/>
    <w:rsid w:val="00410B8D"/>
    <w:rsid w:val="00413561"/>
    <w:rsid w:val="004229BB"/>
    <w:rsid w:val="0043720A"/>
    <w:rsid w:val="004449AA"/>
    <w:rsid w:val="00444E63"/>
    <w:rsid w:val="00466240"/>
    <w:rsid w:val="004670C7"/>
    <w:rsid w:val="00487BE7"/>
    <w:rsid w:val="0049003D"/>
    <w:rsid w:val="00492EC2"/>
    <w:rsid w:val="00493C5D"/>
    <w:rsid w:val="004976F9"/>
    <w:rsid w:val="004A3F9E"/>
    <w:rsid w:val="004A6C39"/>
    <w:rsid w:val="004B54F2"/>
    <w:rsid w:val="004C7B19"/>
    <w:rsid w:val="004D1612"/>
    <w:rsid w:val="004D3651"/>
    <w:rsid w:val="004D7CED"/>
    <w:rsid w:val="004F0012"/>
    <w:rsid w:val="005047C3"/>
    <w:rsid w:val="005047EF"/>
    <w:rsid w:val="00513BE7"/>
    <w:rsid w:val="0052180E"/>
    <w:rsid w:val="0052371A"/>
    <w:rsid w:val="00530CE2"/>
    <w:rsid w:val="005416F4"/>
    <w:rsid w:val="00541D13"/>
    <w:rsid w:val="00546642"/>
    <w:rsid w:val="00553125"/>
    <w:rsid w:val="00565458"/>
    <w:rsid w:val="00566FD6"/>
    <w:rsid w:val="00572382"/>
    <w:rsid w:val="005836B3"/>
    <w:rsid w:val="00590F38"/>
    <w:rsid w:val="0059110F"/>
    <w:rsid w:val="0059176C"/>
    <w:rsid w:val="005945D7"/>
    <w:rsid w:val="005948AF"/>
    <w:rsid w:val="005959E9"/>
    <w:rsid w:val="005A2550"/>
    <w:rsid w:val="005A3A98"/>
    <w:rsid w:val="005B0E66"/>
    <w:rsid w:val="005D19D4"/>
    <w:rsid w:val="005E1EBE"/>
    <w:rsid w:val="005E5101"/>
    <w:rsid w:val="005F18FA"/>
    <w:rsid w:val="00601F4C"/>
    <w:rsid w:val="006051F0"/>
    <w:rsid w:val="006272A3"/>
    <w:rsid w:val="00653F90"/>
    <w:rsid w:val="00665A07"/>
    <w:rsid w:val="00676199"/>
    <w:rsid w:val="00682FED"/>
    <w:rsid w:val="00683820"/>
    <w:rsid w:val="00691BA0"/>
    <w:rsid w:val="00695488"/>
    <w:rsid w:val="00695A09"/>
    <w:rsid w:val="00697021"/>
    <w:rsid w:val="006A1F8D"/>
    <w:rsid w:val="006B76D9"/>
    <w:rsid w:val="006D0A4D"/>
    <w:rsid w:val="006D3458"/>
    <w:rsid w:val="006D62C0"/>
    <w:rsid w:val="006E3A6D"/>
    <w:rsid w:val="006E7582"/>
    <w:rsid w:val="006F450E"/>
    <w:rsid w:val="006F5E5B"/>
    <w:rsid w:val="006F680C"/>
    <w:rsid w:val="00700E5D"/>
    <w:rsid w:val="00732DBA"/>
    <w:rsid w:val="00734F1E"/>
    <w:rsid w:val="007358D5"/>
    <w:rsid w:val="0074000B"/>
    <w:rsid w:val="00746641"/>
    <w:rsid w:val="00747120"/>
    <w:rsid w:val="0075591C"/>
    <w:rsid w:val="00756609"/>
    <w:rsid w:val="00765365"/>
    <w:rsid w:val="00777B82"/>
    <w:rsid w:val="00786906"/>
    <w:rsid w:val="00790820"/>
    <w:rsid w:val="00790B68"/>
    <w:rsid w:val="007A378E"/>
    <w:rsid w:val="007A5B87"/>
    <w:rsid w:val="007B1393"/>
    <w:rsid w:val="007B74D5"/>
    <w:rsid w:val="007C5B9C"/>
    <w:rsid w:val="007D08A0"/>
    <w:rsid w:val="007D58CE"/>
    <w:rsid w:val="007F01DA"/>
    <w:rsid w:val="00817595"/>
    <w:rsid w:val="00840EBA"/>
    <w:rsid w:val="00843F4C"/>
    <w:rsid w:val="00854084"/>
    <w:rsid w:val="00866482"/>
    <w:rsid w:val="00871E77"/>
    <w:rsid w:val="00872F91"/>
    <w:rsid w:val="0087420E"/>
    <w:rsid w:val="00877429"/>
    <w:rsid w:val="00883ED2"/>
    <w:rsid w:val="008A1DD3"/>
    <w:rsid w:val="008B08AF"/>
    <w:rsid w:val="008B34F7"/>
    <w:rsid w:val="008C4CB4"/>
    <w:rsid w:val="008E59D0"/>
    <w:rsid w:val="008F5226"/>
    <w:rsid w:val="008F7FF8"/>
    <w:rsid w:val="00904A51"/>
    <w:rsid w:val="00916FF7"/>
    <w:rsid w:val="0092467D"/>
    <w:rsid w:val="00936CB1"/>
    <w:rsid w:val="00942A8F"/>
    <w:rsid w:val="009450D0"/>
    <w:rsid w:val="00945735"/>
    <w:rsid w:val="009478C4"/>
    <w:rsid w:val="00947E80"/>
    <w:rsid w:val="0095137D"/>
    <w:rsid w:val="00964D64"/>
    <w:rsid w:val="00966197"/>
    <w:rsid w:val="009717EE"/>
    <w:rsid w:val="009809A1"/>
    <w:rsid w:val="009911AE"/>
    <w:rsid w:val="00995B0D"/>
    <w:rsid w:val="009A372F"/>
    <w:rsid w:val="009B0FB3"/>
    <w:rsid w:val="009B4FDE"/>
    <w:rsid w:val="009B5AF2"/>
    <w:rsid w:val="009C2CB9"/>
    <w:rsid w:val="009E2573"/>
    <w:rsid w:val="009E45EE"/>
    <w:rsid w:val="009F0FD8"/>
    <w:rsid w:val="009F6645"/>
    <w:rsid w:val="00A0390E"/>
    <w:rsid w:val="00A044CD"/>
    <w:rsid w:val="00A04C90"/>
    <w:rsid w:val="00A04D23"/>
    <w:rsid w:val="00A11C3D"/>
    <w:rsid w:val="00A12C61"/>
    <w:rsid w:val="00A12C6A"/>
    <w:rsid w:val="00A51F7C"/>
    <w:rsid w:val="00A52A12"/>
    <w:rsid w:val="00A66F23"/>
    <w:rsid w:val="00A7569E"/>
    <w:rsid w:val="00A85D4A"/>
    <w:rsid w:val="00A868F4"/>
    <w:rsid w:val="00A92737"/>
    <w:rsid w:val="00A943E7"/>
    <w:rsid w:val="00A94F4A"/>
    <w:rsid w:val="00A954D8"/>
    <w:rsid w:val="00A96A69"/>
    <w:rsid w:val="00AA1A13"/>
    <w:rsid w:val="00AA7F14"/>
    <w:rsid w:val="00AB7527"/>
    <w:rsid w:val="00AC02BF"/>
    <w:rsid w:val="00AC1A67"/>
    <w:rsid w:val="00AC2E8F"/>
    <w:rsid w:val="00AC4D2E"/>
    <w:rsid w:val="00AD678F"/>
    <w:rsid w:val="00AF19DE"/>
    <w:rsid w:val="00AF291A"/>
    <w:rsid w:val="00AF38BB"/>
    <w:rsid w:val="00B00671"/>
    <w:rsid w:val="00B21279"/>
    <w:rsid w:val="00B21996"/>
    <w:rsid w:val="00B23AF2"/>
    <w:rsid w:val="00B34947"/>
    <w:rsid w:val="00B5450F"/>
    <w:rsid w:val="00B55D09"/>
    <w:rsid w:val="00B641F1"/>
    <w:rsid w:val="00B6726B"/>
    <w:rsid w:val="00B71678"/>
    <w:rsid w:val="00B71DD7"/>
    <w:rsid w:val="00B81CC8"/>
    <w:rsid w:val="00BA4D21"/>
    <w:rsid w:val="00BA599D"/>
    <w:rsid w:val="00BB767F"/>
    <w:rsid w:val="00BC10EA"/>
    <w:rsid w:val="00C11410"/>
    <w:rsid w:val="00C129EF"/>
    <w:rsid w:val="00C36C38"/>
    <w:rsid w:val="00C5574E"/>
    <w:rsid w:val="00C60B82"/>
    <w:rsid w:val="00C60FE7"/>
    <w:rsid w:val="00C63C10"/>
    <w:rsid w:val="00C76451"/>
    <w:rsid w:val="00C94A88"/>
    <w:rsid w:val="00CD0D8E"/>
    <w:rsid w:val="00CD52A3"/>
    <w:rsid w:val="00CF0974"/>
    <w:rsid w:val="00CF4491"/>
    <w:rsid w:val="00D12739"/>
    <w:rsid w:val="00D208A2"/>
    <w:rsid w:val="00D24954"/>
    <w:rsid w:val="00D26057"/>
    <w:rsid w:val="00D2614A"/>
    <w:rsid w:val="00D3183B"/>
    <w:rsid w:val="00D3475C"/>
    <w:rsid w:val="00D547D5"/>
    <w:rsid w:val="00D77FEB"/>
    <w:rsid w:val="00D8286A"/>
    <w:rsid w:val="00D87686"/>
    <w:rsid w:val="00D969DB"/>
    <w:rsid w:val="00D974C3"/>
    <w:rsid w:val="00DA3571"/>
    <w:rsid w:val="00DA4EA5"/>
    <w:rsid w:val="00DC45B1"/>
    <w:rsid w:val="00DC54D4"/>
    <w:rsid w:val="00DC7137"/>
    <w:rsid w:val="00DD299C"/>
    <w:rsid w:val="00DE53C6"/>
    <w:rsid w:val="00DF0D6C"/>
    <w:rsid w:val="00DF524B"/>
    <w:rsid w:val="00E021EA"/>
    <w:rsid w:val="00E05453"/>
    <w:rsid w:val="00E06A4D"/>
    <w:rsid w:val="00E134A5"/>
    <w:rsid w:val="00E13BC5"/>
    <w:rsid w:val="00E16C3B"/>
    <w:rsid w:val="00E46E71"/>
    <w:rsid w:val="00E908DE"/>
    <w:rsid w:val="00E90962"/>
    <w:rsid w:val="00EA09CC"/>
    <w:rsid w:val="00EB765D"/>
    <w:rsid w:val="00ED238A"/>
    <w:rsid w:val="00ED56DD"/>
    <w:rsid w:val="00EE1247"/>
    <w:rsid w:val="00F40259"/>
    <w:rsid w:val="00F4642C"/>
    <w:rsid w:val="00F647E9"/>
    <w:rsid w:val="00F71DAE"/>
    <w:rsid w:val="00F7349A"/>
    <w:rsid w:val="00F80F6E"/>
    <w:rsid w:val="00F82064"/>
    <w:rsid w:val="00FD18AA"/>
    <w:rsid w:val="00FE0D78"/>
    <w:rsid w:val="00FE6D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DD4"/>
    <w:rPr>
      <w:sz w:val="26"/>
      <w:szCs w:val="26"/>
    </w:rPr>
  </w:style>
  <w:style w:type="paragraph" w:styleId="Heading5">
    <w:name w:val="heading 5"/>
    <w:basedOn w:val="Normal"/>
    <w:next w:val="Normal"/>
    <w:link w:val="Heading5Char"/>
    <w:uiPriority w:val="99"/>
    <w:qFormat/>
    <w:rsid w:val="001A7DD4"/>
    <w:pPr>
      <w:spacing w:before="240" w:after="60"/>
      <w:outlineLvl w:val="4"/>
    </w:pPr>
    <w:rPr>
      <w:b/>
      <w:bCs/>
      <w:i/>
      <w:iCs/>
    </w:rPr>
  </w:style>
  <w:style w:type="paragraph" w:styleId="Heading9">
    <w:name w:val="heading 9"/>
    <w:basedOn w:val="Normal"/>
    <w:next w:val="Normal"/>
    <w:link w:val="Heading9Char"/>
    <w:uiPriority w:val="99"/>
    <w:qFormat/>
    <w:rsid w:val="001A7DD4"/>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7C5B9C"/>
    <w:rPr>
      <w:rFonts w:ascii="Calibri" w:hAnsi="Calibri"/>
      <w:b/>
      <w:i/>
      <w:sz w:val="26"/>
    </w:rPr>
  </w:style>
  <w:style w:type="character" w:customStyle="1" w:styleId="Heading9Char">
    <w:name w:val="Heading 9 Char"/>
    <w:basedOn w:val="DefaultParagraphFont"/>
    <w:link w:val="Heading9"/>
    <w:uiPriority w:val="99"/>
    <w:semiHidden/>
    <w:locked/>
    <w:rsid w:val="007C5B9C"/>
    <w:rPr>
      <w:rFonts w:ascii="Cambria" w:hAnsi="Cambria"/>
      <w:sz w:val="22"/>
    </w:rPr>
  </w:style>
  <w:style w:type="paragraph" w:styleId="BodyText">
    <w:name w:val="Body Text"/>
    <w:basedOn w:val="Normal"/>
    <w:link w:val="BodyTextChar"/>
    <w:uiPriority w:val="99"/>
    <w:rsid w:val="001A7DD4"/>
    <w:pPr>
      <w:autoSpaceDE w:val="0"/>
      <w:autoSpaceDN w:val="0"/>
      <w:jc w:val="both"/>
    </w:pPr>
    <w:rPr>
      <w:rFonts w:ascii=".VnTime" w:hAnsi=".VnTime" w:cs=".VnTime"/>
      <w:sz w:val="28"/>
      <w:szCs w:val="28"/>
      <w:lang w:val="en-GB"/>
    </w:rPr>
  </w:style>
  <w:style w:type="character" w:customStyle="1" w:styleId="BodyTextChar">
    <w:name w:val="Body Text Char"/>
    <w:basedOn w:val="DefaultParagraphFont"/>
    <w:link w:val="BodyText"/>
    <w:uiPriority w:val="99"/>
    <w:semiHidden/>
    <w:locked/>
    <w:rsid w:val="007C5B9C"/>
    <w:rPr>
      <w:sz w:val="26"/>
    </w:rPr>
  </w:style>
  <w:style w:type="paragraph" w:customStyle="1" w:styleId="CharCharChar">
    <w:name w:val="Char Char Char"/>
    <w:basedOn w:val="Normal"/>
    <w:autoRedefine/>
    <w:uiPriority w:val="99"/>
    <w:rsid w:val="001A7D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uiPriority w:val="99"/>
    <w:rsid w:val="006D62C0"/>
    <w:pPr>
      <w:spacing w:after="160" w:line="240" w:lineRule="exact"/>
    </w:pPr>
    <w:rPr>
      <w:rFonts w:ascii="Verdana" w:hAnsi="Verdana" w:cs="Verdana"/>
      <w:sz w:val="20"/>
      <w:szCs w:val="20"/>
    </w:rPr>
  </w:style>
  <w:style w:type="paragraph" w:styleId="ListParagraph">
    <w:name w:val="List Paragraph"/>
    <w:basedOn w:val="Normal"/>
    <w:uiPriority w:val="99"/>
    <w:qFormat/>
    <w:rsid w:val="000B69F2"/>
    <w:pPr>
      <w:ind w:left="720"/>
    </w:pPr>
  </w:style>
  <w:style w:type="character" w:styleId="Hyperlink">
    <w:name w:val="Hyperlink"/>
    <w:basedOn w:val="DefaultParagraphFont"/>
    <w:uiPriority w:val="99"/>
    <w:rsid w:val="005948AF"/>
    <w:rPr>
      <w:rFonts w:cs="Times New Roman"/>
      <w:color w:val="0000FF"/>
      <w:u w:val="single"/>
    </w:rPr>
  </w:style>
  <w:style w:type="paragraph" w:styleId="NormalWeb">
    <w:name w:val="Normal (Web)"/>
    <w:basedOn w:val="Normal"/>
    <w:uiPriority w:val="99"/>
    <w:rsid w:val="00444E63"/>
    <w:pPr>
      <w:spacing w:before="100" w:beforeAutospacing="1" w:after="100" w:afterAutospacing="1"/>
    </w:pPr>
    <w:rPr>
      <w:sz w:val="24"/>
      <w:szCs w:val="24"/>
    </w:rPr>
  </w:style>
  <w:style w:type="character" w:styleId="Strong">
    <w:name w:val="Strong"/>
    <w:basedOn w:val="DefaultParagraphFont"/>
    <w:uiPriority w:val="99"/>
    <w:qFormat/>
    <w:locked/>
    <w:rsid w:val="00B00671"/>
    <w:rPr>
      <w:rFonts w:cs="Times New Roman"/>
      <w:b/>
    </w:rPr>
  </w:style>
  <w:style w:type="character" w:customStyle="1" w:styleId="Vnbnnidung2">
    <w:name w:val="Văn bản nội dung (2)_"/>
    <w:basedOn w:val="DefaultParagraphFont"/>
    <w:link w:val="Vnbnnidung20"/>
    <w:rsid w:val="00756609"/>
    <w:rPr>
      <w:sz w:val="26"/>
      <w:szCs w:val="26"/>
      <w:shd w:val="clear" w:color="auto" w:fill="FFFFFF"/>
    </w:rPr>
  </w:style>
  <w:style w:type="character" w:customStyle="1" w:styleId="Vnbnnidung6">
    <w:name w:val="Văn bản nội dung (6)_"/>
    <w:basedOn w:val="DefaultParagraphFont"/>
    <w:link w:val="Vnbnnidung60"/>
    <w:rsid w:val="00756609"/>
    <w:rPr>
      <w:b/>
      <w:bCs/>
      <w:sz w:val="26"/>
      <w:szCs w:val="26"/>
      <w:shd w:val="clear" w:color="auto" w:fill="FFFFFF"/>
    </w:rPr>
  </w:style>
  <w:style w:type="character" w:customStyle="1" w:styleId="Vnbnnidung2Innghing">
    <w:name w:val="Văn bản nội dung (2) + In nghiêng"/>
    <w:basedOn w:val="Vnbnnidung2"/>
    <w:rsid w:val="00756609"/>
    <w:rPr>
      <w:i/>
      <w:iCs/>
      <w:color w:val="000000"/>
      <w:spacing w:val="0"/>
      <w:w w:val="100"/>
      <w:position w:val="0"/>
      <w:sz w:val="26"/>
      <w:szCs w:val="26"/>
      <w:shd w:val="clear" w:color="auto" w:fill="FFFFFF"/>
      <w:lang w:val="vi-VN" w:eastAsia="vi-VN" w:bidi="vi-VN"/>
    </w:rPr>
  </w:style>
  <w:style w:type="character" w:customStyle="1" w:styleId="Vnbnnidung2Inm">
    <w:name w:val="Văn bản nội dung (2) + In đậm"/>
    <w:basedOn w:val="Vnbnnidung2"/>
    <w:rsid w:val="00756609"/>
    <w:rPr>
      <w:b/>
      <w:bCs/>
      <w:color w:val="000000"/>
      <w:spacing w:val="0"/>
      <w:w w:val="100"/>
      <w:position w:val="0"/>
      <w:sz w:val="26"/>
      <w:szCs w:val="26"/>
      <w:shd w:val="clear" w:color="auto" w:fill="FFFFFF"/>
      <w:lang w:val="vi-VN" w:eastAsia="vi-VN" w:bidi="vi-VN"/>
    </w:rPr>
  </w:style>
  <w:style w:type="paragraph" w:customStyle="1" w:styleId="Vnbnnidung60">
    <w:name w:val="Văn bản nội dung (6)"/>
    <w:basedOn w:val="Normal"/>
    <w:link w:val="Vnbnnidung6"/>
    <w:rsid w:val="00756609"/>
    <w:pPr>
      <w:widowControl w:val="0"/>
      <w:shd w:val="clear" w:color="auto" w:fill="FFFFFF"/>
      <w:spacing w:line="317" w:lineRule="exact"/>
      <w:jc w:val="center"/>
    </w:pPr>
    <w:rPr>
      <w:b/>
      <w:bCs/>
    </w:rPr>
  </w:style>
  <w:style w:type="paragraph" w:customStyle="1" w:styleId="Vnbnnidung20">
    <w:name w:val="Văn bản nội dung (2)"/>
    <w:basedOn w:val="Normal"/>
    <w:link w:val="Vnbnnidung2"/>
    <w:rsid w:val="00756609"/>
    <w:pPr>
      <w:widowControl w:val="0"/>
      <w:shd w:val="clear" w:color="auto" w:fill="FFFFFF"/>
      <w:spacing w:line="322" w:lineRule="exact"/>
      <w:jc w:val="both"/>
    </w:pPr>
  </w:style>
  <w:style w:type="character" w:customStyle="1" w:styleId="Vnbnnidung3">
    <w:name w:val="Văn bản nội dung (3)_"/>
    <w:basedOn w:val="DefaultParagraphFont"/>
    <w:rsid w:val="00756609"/>
    <w:rPr>
      <w:rFonts w:ascii="Times New Roman" w:eastAsia="Times New Roman" w:hAnsi="Times New Roman" w:cs="Times New Roman"/>
      <w:b w:val="0"/>
      <w:bCs w:val="0"/>
      <w:i w:val="0"/>
      <w:iCs w:val="0"/>
      <w:smallCaps w:val="0"/>
      <w:strike w:val="0"/>
      <w:sz w:val="21"/>
      <w:szCs w:val="21"/>
      <w:u w:val="none"/>
    </w:rPr>
  </w:style>
  <w:style w:type="character" w:customStyle="1" w:styleId="Vnbnnidung30">
    <w:name w:val="Văn bản nội dung (3)"/>
    <w:basedOn w:val="DefaultParagraphFont"/>
    <w:rsid w:val="00756609"/>
    <w:rPr>
      <w:rFonts w:ascii="Times New Roman" w:eastAsia="Times New Roman" w:hAnsi="Times New Roman" w:cs="Times New Roman"/>
      <w:b w:val="0"/>
      <w:bCs w:val="0"/>
      <w:i w:val="0"/>
      <w:iCs w:val="0"/>
      <w:smallCaps w:val="0"/>
      <w:strike w:val="0"/>
      <w:sz w:val="21"/>
      <w:szCs w:val="21"/>
      <w:u w:val="none"/>
    </w:rPr>
  </w:style>
  <w:style w:type="character" w:customStyle="1" w:styleId="Vnbnnidung5">
    <w:name w:val="Văn bản nội dung (5)_"/>
    <w:basedOn w:val="DefaultParagraphFont"/>
    <w:link w:val="Vnbnnidung50"/>
    <w:rsid w:val="00756609"/>
    <w:rPr>
      <w:i/>
      <w:iCs/>
      <w:sz w:val="23"/>
      <w:szCs w:val="23"/>
      <w:shd w:val="clear" w:color="auto" w:fill="FFFFFF"/>
    </w:rPr>
  </w:style>
  <w:style w:type="paragraph" w:customStyle="1" w:styleId="Vnbnnidung50">
    <w:name w:val="Văn bản nội dung (5)"/>
    <w:basedOn w:val="Normal"/>
    <w:link w:val="Vnbnnidung5"/>
    <w:rsid w:val="00756609"/>
    <w:pPr>
      <w:widowControl w:val="0"/>
      <w:shd w:val="clear" w:color="auto" w:fill="FFFFFF"/>
      <w:spacing w:line="0" w:lineRule="atLeast"/>
    </w:pPr>
    <w:rPr>
      <w:i/>
      <w:iCs/>
      <w:sz w:val="23"/>
      <w:szCs w:val="23"/>
    </w:rPr>
  </w:style>
  <w:style w:type="paragraph" w:styleId="Header">
    <w:name w:val="header"/>
    <w:basedOn w:val="Normal"/>
    <w:link w:val="HeaderChar"/>
    <w:uiPriority w:val="99"/>
    <w:semiHidden/>
    <w:unhideWhenUsed/>
    <w:rsid w:val="000823B2"/>
    <w:pPr>
      <w:tabs>
        <w:tab w:val="center" w:pos="4680"/>
        <w:tab w:val="right" w:pos="9360"/>
      </w:tabs>
    </w:pPr>
  </w:style>
  <w:style w:type="character" w:customStyle="1" w:styleId="HeaderChar">
    <w:name w:val="Header Char"/>
    <w:basedOn w:val="DefaultParagraphFont"/>
    <w:link w:val="Header"/>
    <w:uiPriority w:val="99"/>
    <w:semiHidden/>
    <w:rsid w:val="000823B2"/>
    <w:rPr>
      <w:sz w:val="26"/>
      <w:szCs w:val="26"/>
    </w:rPr>
  </w:style>
  <w:style w:type="paragraph" w:styleId="Footer">
    <w:name w:val="footer"/>
    <w:basedOn w:val="Normal"/>
    <w:link w:val="FooterChar"/>
    <w:uiPriority w:val="99"/>
    <w:semiHidden/>
    <w:unhideWhenUsed/>
    <w:rsid w:val="000823B2"/>
    <w:pPr>
      <w:tabs>
        <w:tab w:val="center" w:pos="4680"/>
        <w:tab w:val="right" w:pos="9360"/>
      </w:tabs>
    </w:pPr>
  </w:style>
  <w:style w:type="character" w:customStyle="1" w:styleId="FooterChar">
    <w:name w:val="Footer Char"/>
    <w:basedOn w:val="DefaultParagraphFont"/>
    <w:link w:val="Footer"/>
    <w:uiPriority w:val="99"/>
    <w:semiHidden/>
    <w:rsid w:val="000823B2"/>
    <w:rPr>
      <w:sz w:val="26"/>
      <w:szCs w:val="26"/>
    </w:rPr>
  </w:style>
  <w:style w:type="character" w:customStyle="1" w:styleId="Vnbnnidung211pt">
    <w:name w:val="Văn bản nội dung (2) + 11 pt"/>
    <w:aliases w:val="In đậm"/>
    <w:basedOn w:val="Vnbnnidung2"/>
    <w:rsid w:val="000670A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2105pt">
    <w:name w:val="Văn bản nội dung (2) + 10.5 pt"/>
    <w:basedOn w:val="Vnbnnidung2"/>
    <w:rsid w:val="000670A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Vnbnnidung7">
    <w:name w:val="Văn bản nội dung (7)_"/>
    <w:basedOn w:val="DefaultParagraphFont"/>
    <w:rsid w:val="000670A6"/>
    <w:rPr>
      <w:rFonts w:ascii="Times New Roman" w:eastAsia="Times New Roman" w:hAnsi="Times New Roman" w:cs="Times New Roman"/>
      <w:b w:val="0"/>
      <w:bCs w:val="0"/>
      <w:i/>
      <w:iCs/>
      <w:smallCaps w:val="0"/>
      <w:strike w:val="0"/>
      <w:sz w:val="26"/>
      <w:szCs w:val="26"/>
      <w:u w:val="none"/>
    </w:rPr>
  </w:style>
  <w:style w:type="character" w:customStyle="1" w:styleId="Vnbnnidung70">
    <w:name w:val="Văn bản nội dung (7)"/>
    <w:basedOn w:val="Vnbnnidung7"/>
    <w:rsid w:val="000670A6"/>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character" w:customStyle="1" w:styleId="Vnbnnidung2115pt">
    <w:name w:val="Văn bản nội dung (2) + 11.5 pt"/>
    <w:aliases w:val="In nghiêng"/>
    <w:basedOn w:val="Vnbnnidung2"/>
    <w:rsid w:val="000670A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eastAsia="vi-VN" w:bidi="vi-VN"/>
    </w:rPr>
  </w:style>
  <w:style w:type="character" w:customStyle="1" w:styleId="Vnbnnidung285pt">
    <w:name w:val="Văn bản nội dung (2) + 8.5 pt"/>
    <w:aliases w:val="Giãn cách 1 pt"/>
    <w:basedOn w:val="Vnbnnidung2"/>
    <w:rsid w:val="000670A6"/>
    <w:rPr>
      <w:rFonts w:ascii="Times New Roman" w:eastAsia="Times New Roman" w:hAnsi="Times New Roman" w:cs="Times New Roman"/>
      <w:b w:val="0"/>
      <w:bCs w:val="0"/>
      <w:i w:val="0"/>
      <w:iCs w:val="0"/>
      <w:smallCaps w:val="0"/>
      <w:strike w:val="0"/>
      <w:color w:val="000000"/>
      <w:spacing w:val="30"/>
      <w:w w:val="100"/>
      <w:position w:val="0"/>
      <w:sz w:val="17"/>
      <w:szCs w:val="17"/>
      <w:u w:val="none"/>
      <w:shd w:val="clear" w:color="auto" w:fill="FFFFFF"/>
      <w:lang w:val="de-DE" w:eastAsia="de-DE"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DD4"/>
    <w:rPr>
      <w:sz w:val="26"/>
      <w:szCs w:val="26"/>
    </w:rPr>
  </w:style>
  <w:style w:type="paragraph" w:styleId="Heading5">
    <w:name w:val="heading 5"/>
    <w:basedOn w:val="Normal"/>
    <w:next w:val="Normal"/>
    <w:link w:val="Heading5Char"/>
    <w:uiPriority w:val="99"/>
    <w:qFormat/>
    <w:rsid w:val="001A7DD4"/>
    <w:pPr>
      <w:spacing w:before="240" w:after="60"/>
      <w:outlineLvl w:val="4"/>
    </w:pPr>
    <w:rPr>
      <w:b/>
      <w:bCs/>
      <w:i/>
      <w:iCs/>
    </w:rPr>
  </w:style>
  <w:style w:type="paragraph" w:styleId="Heading9">
    <w:name w:val="heading 9"/>
    <w:basedOn w:val="Normal"/>
    <w:next w:val="Normal"/>
    <w:link w:val="Heading9Char"/>
    <w:uiPriority w:val="99"/>
    <w:qFormat/>
    <w:rsid w:val="001A7DD4"/>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7C5B9C"/>
    <w:rPr>
      <w:rFonts w:ascii="Calibri" w:hAnsi="Calibri"/>
      <w:b/>
      <w:i/>
      <w:sz w:val="26"/>
    </w:rPr>
  </w:style>
  <w:style w:type="character" w:customStyle="1" w:styleId="Heading9Char">
    <w:name w:val="Heading 9 Char"/>
    <w:basedOn w:val="DefaultParagraphFont"/>
    <w:link w:val="Heading9"/>
    <w:uiPriority w:val="99"/>
    <w:semiHidden/>
    <w:locked/>
    <w:rsid w:val="007C5B9C"/>
    <w:rPr>
      <w:rFonts w:ascii="Cambria" w:hAnsi="Cambria"/>
      <w:sz w:val="22"/>
    </w:rPr>
  </w:style>
  <w:style w:type="paragraph" w:styleId="BodyText">
    <w:name w:val="Body Text"/>
    <w:basedOn w:val="Normal"/>
    <w:link w:val="BodyTextChar"/>
    <w:uiPriority w:val="99"/>
    <w:rsid w:val="001A7DD4"/>
    <w:pPr>
      <w:autoSpaceDE w:val="0"/>
      <w:autoSpaceDN w:val="0"/>
      <w:jc w:val="both"/>
    </w:pPr>
    <w:rPr>
      <w:rFonts w:ascii=".VnTime" w:hAnsi=".VnTime" w:cs=".VnTime"/>
      <w:sz w:val="28"/>
      <w:szCs w:val="28"/>
      <w:lang w:val="en-GB"/>
    </w:rPr>
  </w:style>
  <w:style w:type="character" w:customStyle="1" w:styleId="BodyTextChar">
    <w:name w:val="Body Text Char"/>
    <w:basedOn w:val="DefaultParagraphFont"/>
    <w:link w:val="BodyText"/>
    <w:uiPriority w:val="99"/>
    <w:semiHidden/>
    <w:locked/>
    <w:rsid w:val="007C5B9C"/>
    <w:rPr>
      <w:sz w:val="26"/>
    </w:rPr>
  </w:style>
  <w:style w:type="paragraph" w:customStyle="1" w:styleId="CharCharChar">
    <w:name w:val="Char Char Char"/>
    <w:basedOn w:val="Normal"/>
    <w:autoRedefine/>
    <w:uiPriority w:val="99"/>
    <w:rsid w:val="001A7D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uiPriority w:val="99"/>
    <w:rsid w:val="006D62C0"/>
    <w:pPr>
      <w:spacing w:after="160" w:line="240" w:lineRule="exact"/>
    </w:pPr>
    <w:rPr>
      <w:rFonts w:ascii="Verdana" w:hAnsi="Verdana" w:cs="Verdana"/>
      <w:sz w:val="20"/>
      <w:szCs w:val="20"/>
    </w:rPr>
  </w:style>
  <w:style w:type="paragraph" w:styleId="ListParagraph">
    <w:name w:val="List Paragraph"/>
    <w:basedOn w:val="Normal"/>
    <w:uiPriority w:val="99"/>
    <w:qFormat/>
    <w:rsid w:val="000B69F2"/>
    <w:pPr>
      <w:ind w:left="720"/>
    </w:pPr>
  </w:style>
  <w:style w:type="character" w:styleId="Hyperlink">
    <w:name w:val="Hyperlink"/>
    <w:basedOn w:val="DefaultParagraphFont"/>
    <w:uiPriority w:val="99"/>
    <w:rsid w:val="005948AF"/>
    <w:rPr>
      <w:rFonts w:cs="Times New Roman"/>
      <w:color w:val="0000FF"/>
      <w:u w:val="single"/>
    </w:rPr>
  </w:style>
  <w:style w:type="paragraph" w:styleId="NormalWeb">
    <w:name w:val="Normal (Web)"/>
    <w:basedOn w:val="Normal"/>
    <w:uiPriority w:val="99"/>
    <w:rsid w:val="00444E63"/>
    <w:pPr>
      <w:spacing w:before="100" w:beforeAutospacing="1" w:after="100" w:afterAutospacing="1"/>
    </w:pPr>
    <w:rPr>
      <w:sz w:val="24"/>
      <w:szCs w:val="24"/>
    </w:rPr>
  </w:style>
  <w:style w:type="character" w:styleId="Strong">
    <w:name w:val="Strong"/>
    <w:basedOn w:val="DefaultParagraphFont"/>
    <w:uiPriority w:val="99"/>
    <w:qFormat/>
    <w:locked/>
    <w:rsid w:val="00B00671"/>
    <w:rPr>
      <w:rFonts w:cs="Times New Roman"/>
      <w:b/>
    </w:rPr>
  </w:style>
  <w:style w:type="character" w:customStyle="1" w:styleId="Vnbnnidung2">
    <w:name w:val="Văn bản nội dung (2)_"/>
    <w:basedOn w:val="DefaultParagraphFont"/>
    <w:link w:val="Vnbnnidung20"/>
    <w:rsid w:val="00756609"/>
    <w:rPr>
      <w:sz w:val="26"/>
      <w:szCs w:val="26"/>
      <w:shd w:val="clear" w:color="auto" w:fill="FFFFFF"/>
    </w:rPr>
  </w:style>
  <w:style w:type="character" w:customStyle="1" w:styleId="Vnbnnidung6">
    <w:name w:val="Văn bản nội dung (6)_"/>
    <w:basedOn w:val="DefaultParagraphFont"/>
    <w:link w:val="Vnbnnidung60"/>
    <w:rsid w:val="00756609"/>
    <w:rPr>
      <w:b/>
      <w:bCs/>
      <w:sz w:val="26"/>
      <w:szCs w:val="26"/>
      <w:shd w:val="clear" w:color="auto" w:fill="FFFFFF"/>
    </w:rPr>
  </w:style>
  <w:style w:type="character" w:customStyle="1" w:styleId="Vnbnnidung2Innghing">
    <w:name w:val="Văn bản nội dung (2) + In nghiêng"/>
    <w:basedOn w:val="Vnbnnidung2"/>
    <w:rsid w:val="00756609"/>
    <w:rPr>
      <w:i/>
      <w:iCs/>
      <w:color w:val="000000"/>
      <w:spacing w:val="0"/>
      <w:w w:val="100"/>
      <w:position w:val="0"/>
      <w:sz w:val="26"/>
      <w:szCs w:val="26"/>
      <w:shd w:val="clear" w:color="auto" w:fill="FFFFFF"/>
      <w:lang w:val="vi-VN" w:eastAsia="vi-VN" w:bidi="vi-VN"/>
    </w:rPr>
  </w:style>
  <w:style w:type="character" w:customStyle="1" w:styleId="Vnbnnidung2Inm">
    <w:name w:val="Văn bản nội dung (2) + In đậm"/>
    <w:basedOn w:val="Vnbnnidung2"/>
    <w:rsid w:val="00756609"/>
    <w:rPr>
      <w:b/>
      <w:bCs/>
      <w:color w:val="000000"/>
      <w:spacing w:val="0"/>
      <w:w w:val="100"/>
      <w:position w:val="0"/>
      <w:sz w:val="26"/>
      <w:szCs w:val="26"/>
      <w:shd w:val="clear" w:color="auto" w:fill="FFFFFF"/>
      <w:lang w:val="vi-VN" w:eastAsia="vi-VN" w:bidi="vi-VN"/>
    </w:rPr>
  </w:style>
  <w:style w:type="paragraph" w:customStyle="1" w:styleId="Vnbnnidung60">
    <w:name w:val="Văn bản nội dung (6)"/>
    <w:basedOn w:val="Normal"/>
    <w:link w:val="Vnbnnidung6"/>
    <w:rsid w:val="00756609"/>
    <w:pPr>
      <w:widowControl w:val="0"/>
      <w:shd w:val="clear" w:color="auto" w:fill="FFFFFF"/>
      <w:spacing w:line="317" w:lineRule="exact"/>
      <w:jc w:val="center"/>
    </w:pPr>
    <w:rPr>
      <w:b/>
      <w:bCs/>
    </w:rPr>
  </w:style>
  <w:style w:type="paragraph" w:customStyle="1" w:styleId="Vnbnnidung20">
    <w:name w:val="Văn bản nội dung (2)"/>
    <w:basedOn w:val="Normal"/>
    <w:link w:val="Vnbnnidung2"/>
    <w:rsid w:val="00756609"/>
    <w:pPr>
      <w:widowControl w:val="0"/>
      <w:shd w:val="clear" w:color="auto" w:fill="FFFFFF"/>
      <w:spacing w:line="322" w:lineRule="exact"/>
      <w:jc w:val="both"/>
    </w:pPr>
  </w:style>
  <w:style w:type="character" w:customStyle="1" w:styleId="Vnbnnidung3">
    <w:name w:val="Văn bản nội dung (3)_"/>
    <w:basedOn w:val="DefaultParagraphFont"/>
    <w:rsid w:val="00756609"/>
    <w:rPr>
      <w:rFonts w:ascii="Times New Roman" w:eastAsia="Times New Roman" w:hAnsi="Times New Roman" w:cs="Times New Roman"/>
      <w:b w:val="0"/>
      <w:bCs w:val="0"/>
      <w:i w:val="0"/>
      <w:iCs w:val="0"/>
      <w:smallCaps w:val="0"/>
      <w:strike w:val="0"/>
      <w:sz w:val="21"/>
      <w:szCs w:val="21"/>
      <w:u w:val="none"/>
    </w:rPr>
  </w:style>
  <w:style w:type="character" w:customStyle="1" w:styleId="Vnbnnidung30">
    <w:name w:val="Văn bản nội dung (3)"/>
    <w:basedOn w:val="DefaultParagraphFont"/>
    <w:rsid w:val="00756609"/>
    <w:rPr>
      <w:rFonts w:ascii="Times New Roman" w:eastAsia="Times New Roman" w:hAnsi="Times New Roman" w:cs="Times New Roman"/>
      <w:b w:val="0"/>
      <w:bCs w:val="0"/>
      <w:i w:val="0"/>
      <w:iCs w:val="0"/>
      <w:smallCaps w:val="0"/>
      <w:strike w:val="0"/>
      <w:sz w:val="21"/>
      <w:szCs w:val="21"/>
      <w:u w:val="none"/>
    </w:rPr>
  </w:style>
  <w:style w:type="character" w:customStyle="1" w:styleId="Vnbnnidung5">
    <w:name w:val="Văn bản nội dung (5)_"/>
    <w:basedOn w:val="DefaultParagraphFont"/>
    <w:link w:val="Vnbnnidung50"/>
    <w:rsid w:val="00756609"/>
    <w:rPr>
      <w:i/>
      <w:iCs/>
      <w:sz w:val="23"/>
      <w:szCs w:val="23"/>
      <w:shd w:val="clear" w:color="auto" w:fill="FFFFFF"/>
    </w:rPr>
  </w:style>
  <w:style w:type="paragraph" w:customStyle="1" w:styleId="Vnbnnidung50">
    <w:name w:val="Văn bản nội dung (5)"/>
    <w:basedOn w:val="Normal"/>
    <w:link w:val="Vnbnnidung5"/>
    <w:rsid w:val="00756609"/>
    <w:pPr>
      <w:widowControl w:val="0"/>
      <w:shd w:val="clear" w:color="auto" w:fill="FFFFFF"/>
      <w:spacing w:line="0" w:lineRule="atLeast"/>
    </w:pPr>
    <w:rPr>
      <w:i/>
      <w:iCs/>
      <w:sz w:val="23"/>
      <w:szCs w:val="23"/>
    </w:rPr>
  </w:style>
  <w:style w:type="paragraph" w:styleId="Header">
    <w:name w:val="header"/>
    <w:basedOn w:val="Normal"/>
    <w:link w:val="HeaderChar"/>
    <w:uiPriority w:val="99"/>
    <w:semiHidden/>
    <w:unhideWhenUsed/>
    <w:rsid w:val="000823B2"/>
    <w:pPr>
      <w:tabs>
        <w:tab w:val="center" w:pos="4680"/>
        <w:tab w:val="right" w:pos="9360"/>
      </w:tabs>
    </w:pPr>
  </w:style>
  <w:style w:type="character" w:customStyle="1" w:styleId="HeaderChar">
    <w:name w:val="Header Char"/>
    <w:basedOn w:val="DefaultParagraphFont"/>
    <w:link w:val="Header"/>
    <w:uiPriority w:val="99"/>
    <w:semiHidden/>
    <w:rsid w:val="000823B2"/>
    <w:rPr>
      <w:sz w:val="26"/>
      <w:szCs w:val="26"/>
    </w:rPr>
  </w:style>
  <w:style w:type="paragraph" w:styleId="Footer">
    <w:name w:val="footer"/>
    <w:basedOn w:val="Normal"/>
    <w:link w:val="FooterChar"/>
    <w:uiPriority w:val="99"/>
    <w:semiHidden/>
    <w:unhideWhenUsed/>
    <w:rsid w:val="000823B2"/>
    <w:pPr>
      <w:tabs>
        <w:tab w:val="center" w:pos="4680"/>
        <w:tab w:val="right" w:pos="9360"/>
      </w:tabs>
    </w:pPr>
  </w:style>
  <w:style w:type="character" w:customStyle="1" w:styleId="FooterChar">
    <w:name w:val="Footer Char"/>
    <w:basedOn w:val="DefaultParagraphFont"/>
    <w:link w:val="Footer"/>
    <w:uiPriority w:val="99"/>
    <w:semiHidden/>
    <w:rsid w:val="000823B2"/>
    <w:rPr>
      <w:sz w:val="26"/>
      <w:szCs w:val="26"/>
    </w:rPr>
  </w:style>
  <w:style w:type="character" w:customStyle="1" w:styleId="Vnbnnidung211pt">
    <w:name w:val="Văn bản nội dung (2) + 11 pt"/>
    <w:aliases w:val="In đậm"/>
    <w:basedOn w:val="Vnbnnidung2"/>
    <w:rsid w:val="000670A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2105pt">
    <w:name w:val="Văn bản nội dung (2) + 10.5 pt"/>
    <w:basedOn w:val="Vnbnnidung2"/>
    <w:rsid w:val="000670A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Vnbnnidung7">
    <w:name w:val="Văn bản nội dung (7)_"/>
    <w:basedOn w:val="DefaultParagraphFont"/>
    <w:rsid w:val="000670A6"/>
    <w:rPr>
      <w:rFonts w:ascii="Times New Roman" w:eastAsia="Times New Roman" w:hAnsi="Times New Roman" w:cs="Times New Roman"/>
      <w:b w:val="0"/>
      <w:bCs w:val="0"/>
      <w:i/>
      <w:iCs/>
      <w:smallCaps w:val="0"/>
      <w:strike w:val="0"/>
      <w:sz w:val="26"/>
      <w:szCs w:val="26"/>
      <w:u w:val="none"/>
    </w:rPr>
  </w:style>
  <w:style w:type="character" w:customStyle="1" w:styleId="Vnbnnidung70">
    <w:name w:val="Văn bản nội dung (7)"/>
    <w:basedOn w:val="Vnbnnidung7"/>
    <w:rsid w:val="000670A6"/>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character" w:customStyle="1" w:styleId="Vnbnnidung2115pt">
    <w:name w:val="Văn bản nội dung (2) + 11.5 pt"/>
    <w:aliases w:val="In nghiêng"/>
    <w:basedOn w:val="Vnbnnidung2"/>
    <w:rsid w:val="000670A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eastAsia="vi-VN" w:bidi="vi-VN"/>
    </w:rPr>
  </w:style>
  <w:style w:type="character" w:customStyle="1" w:styleId="Vnbnnidung285pt">
    <w:name w:val="Văn bản nội dung (2) + 8.5 pt"/>
    <w:aliases w:val="Giãn cách 1 pt"/>
    <w:basedOn w:val="Vnbnnidung2"/>
    <w:rsid w:val="000670A6"/>
    <w:rPr>
      <w:rFonts w:ascii="Times New Roman" w:eastAsia="Times New Roman" w:hAnsi="Times New Roman" w:cs="Times New Roman"/>
      <w:b w:val="0"/>
      <w:bCs w:val="0"/>
      <w:i w:val="0"/>
      <w:iCs w:val="0"/>
      <w:smallCaps w:val="0"/>
      <w:strike w:val="0"/>
      <w:color w:val="000000"/>
      <w:spacing w:val="30"/>
      <w:w w:val="100"/>
      <w:position w:val="0"/>
      <w:sz w:val="17"/>
      <w:szCs w:val="17"/>
      <w:u w:val="none"/>
      <w:shd w:val="clear" w:color="auto" w:fill="FFFFFF"/>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13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pthaocc.hcm@moet.edu.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ỦY BAN NHÂN DÂN HUYỆN CỦ CHI</vt:lpstr>
    </vt:vector>
  </TitlesOfParts>
  <Company>TT. HN DAY NGHE CU CHI</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HUYỆN CỦ CHI</dc:title>
  <dc:creator>PHAN THANH TRONG</dc:creator>
  <cp:lastModifiedBy>PC</cp:lastModifiedBy>
  <cp:revision>2</cp:revision>
  <cp:lastPrinted>2020-04-23T08:24:00Z</cp:lastPrinted>
  <dcterms:created xsi:type="dcterms:W3CDTF">2020-04-23T09:11:00Z</dcterms:created>
  <dcterms:modified xsi:type="dcterms:W3CDTF">2020-04-23T09:11:00Z</dcterms:modified>
</cp:coreProperties>
</file>